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C34B4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DB5514">
        <w:rPr>
          <w:u w:val="single"/>
        </w:rPr>
        <w:t>Text na etiketu (popis tuby):</w:t>
      </w:r>
    </w:p>
    <w:p w14:paraId="0ADEB729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D25443D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B5514">
        <w:rPr>
          <w:b/>
          <w:bCs/>
        </w:rPr>
        <w:t xml:space="preserve">ALAVIS </w:t>
      </w:r>
      <w:proofErr w:type="spellStart"/>
      <w:r w:rsidRPr="00DB5514">
        <w:rPr>
          <w:b/>
          <w:bCs/>
        </w:rPr>
        <w:t>Hemagel</w:t>
      </w:r>
      <w:proofErr w:type="spellEnd"/>
    </w:p>
    <w:p w14:paraId="39B78F4F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DB5514">
        <w:rPr>
          <w:bCs/>
        </w:rPr>
        <w:t>Veterinární přípravek</w:t>
      </w:r>
    </w:p>
    <w:p w14:paraId="5201978D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</w:pPr>
      <w:r w:rsidRPr="00DB5514">
        <w:t xml:space="preserve">Hydrofilní gel k urychlení hojení ran. </w:t>
      </w:r>
    </w:p>
    <w:p w14:paraId="221FCB80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</w:pPr>
      <w:r w:rsidRPr="00DB5514">
        <w:t>Domácí, hospodářská i exotická zvířata.</w:t>
      </w:r>
    </w:p>
    <w:p w14:paraId="38CEA7B8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</w:pPr>
    </w:p>
    <w:p w14:paraId="6B051CDA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</w:pPr>
      <w:r w:rsidRPr="00DB5514">
        <w:rPr>
          <w:i/>
        </w:rPr>
        <w:t>Symbol pro teplotu skladování do</w:t>
      </w:r>
      <w:r w:rsidRPr="00DB5514">
        <w:t xml:space="preserve"> 25 °C</w:t>
      </w:r>
    </w:p>
    <w:p w14:paraId="3E30BD53" w14:textId="77777777" w:rsidR="00387407" w:rsidRPr="00DB5514" w:rsidRDefault="00387407" w:rsidP="00387407">
      <w:pPr>
        <w:pStyle w:val="Zkladntext"/>
        <w:spacing w:line="276" w:lineRule="auto"/>
        <w:jc w:val="left"/>
        <w:rPr>
          <w:rFonts w:ascii="Calibri" w:hAnsi="Calibri"/>
          <w:b/>
          <w:sz w:val="22"/>
          <w:szCs w:val="22"/>
        </w:rPr>
      </w:pPr>
    </w:p>
    <w:p w14:paraId="6EDBE2CE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</w:pPr>
      <w:r w:rsidRPr="00DB5514">
        <w:t xml:space="preserve">5 g </w:t>
      </w:r>
    </w:p>
    <w:p w14:paraId="0498E7E2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</w:pPr>
    </w:p>
    <w:p w14:paraId="79048411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</w:pPr>
      <w:r w:rsidRPr="00DB5514">
        <w:rPr>
          <w:b/>
        </w:rPr>
        <w:t xml:space="preserve">Držitel rozhodnutí o schválení: </w:t>
      </w:r>
      <w:r w:rsidRPr="00DB5514">
        <w:t>Patron ca, s.r.o., Thámova 402/4, 186 00 Praha, www.alavis.cz</w:t>
      </w:r>
    </w:p>
    <w:p w14:paraId="1440FE4C" w14:textId="77777777" w:rsidR="00387407" w:rsidRPr="00DB5514" w:rsidRDefault="00387407" w:rsidP="00387407">
      <w:pPr>
        <w:shd w:val="clear" w:color="auto" w:fill="FFFFFF"/>
        <w:rPr>
          <w:rFonts w:eastAsia="Times New Roman" w:cs="Arial"/>
          <w:lang w:eastAsia="cs-CZ"/>
        </w:rPr>
      </w:pPr>
      <w:r w:rsidRPr="00DB5514">
        <w:rPr>
          <w:b/>
          <w:bCs/>
        </w:rPr>
        <w:t xml:space="preserve">Výrobce: </w:t>
      </w:r>
      <w:r w:rsidRPr="00DB5514">
        <w:rPr>
          <w:rFonts w:eastAsia="Times New Roman" w:cs="Arial"/>
          <w:lang w:eastAsia="cs-CZ"/>
        </w:rPr>
        <w:t>VH Pharma, a. s., Jakubská 647/2, 110 00 Praha 1</w:t>
      </w:r>
    </w:p>
    <w:p w14:paraId="1C685E83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  <w:rPr>
          <w:i/>
        </w:rPr>
      </w:pPr>
      <w:r w:rsidRPr="00DB5514">
        <w:rPr>
          <w:i/>
        </w:rPr>
        <w:t>Číslo šarže a datum spotřeby bude vyraženo ve sváru</w:t>
      </w:r>
    </w:p>
    <w:p w14:paraId="6AFE8434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  <w:rPr>
          <w:iCs/>
        </w:rPr>
      </w:pPr>
    </w:p>
    <w:p w14:paraId="4122BD12" w14:textId="2A9F7C12" w:rsidR="00387407" w:rsidRPr="00DB5514" w:rsidRDefault="00FC099D" w:rsidP="00387407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DB5514">
        <w:rPr>
          <w:iCs/>
        </w:rPr>
        <w:t xml:space="preserve">Pouze </w:t>
      </w:r>
      <w:r w:rsidR="00387407" w:rsidRPr="00DB5514">
        <w:rPr>
          <w:iCs/>
        </w:rPr>
        <w:t>pro zvířata!</w:t>
      </w:r>
    </w:p>
    <w:p w14:paraId="6CBC30E1" w14:textId="0EE5092F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DB5514">
        <w:rPr>
          <w:iCs/>
        </w:rPr>
        <w:t>Číslo schválení</w:t>
      </w:r>
      <w:r w:rsidR="00FC099D" w:rsidRPr="00DB5514">
        <w:rPr>
          <w:iCs/>
        </w:rPr>
        <w:t>:</w:t>
      </w:r>
      <w:r w:rsidRPr="00DB5514">
        <w:rPr>
          <w:iCs/>
        </w:rPr>
        <w:t xml:space="preserve"> 146-12/C</w:t>
      </w:r>
    </w:p>
    <w:p w14:paraId="0AAC23AC" w14:textId="77777777" w:rsidR="00387407" w:rsidRPr="00DB5514" w:rsidRDefault="00387407" w:rsidP="0038740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01E47429" w14:textId="77777777" w:rsidR="009839E4" w:rsidRPr="00DB5514" w:rsidRDefault="009839E4" w:rsidP="009839E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u w:val="single"/>
        </w:rPr>
      </w:pPr>
      <w:r w:rsidRPr="00DB5514">
        <w:rPr>
          <w:u w:val="single"/>
        </w:rPr>
        <w:t>Text na krabičku:</w:t>
      </w:r>
    </w:p>
    <w:p w14:paraId="3448F661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</w:p>
    <w:p w14:paraId="6E20A488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DB5514">
        <w:rPr>
          <w:rFonts w:cs="Calibri"/>
          <w:b/>
          <w:bCs/>
        </w:rPr>
        <w:t xml:space="preserve">ALAVIS </w:t>
      </w:r>
      <w:proofErr w:type="spellStart"/>
      <w:r w:rsidRPr="00DB5514">
        <w:rPr>
          <w:rFonts w:cs="Calibri"/>
          <w:b/>
          <w:bCs/>
        </w:rPr>
        <w:t>Hemagel</w:t>
      </w:r>
      <w:proofErr w:type="spellEnd"/>
    </w:p>
    <w:p w14:paraId="7554D636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DB5514">
        <w:rPr>
          <w:rFonts w:cs="Calibri"/>
          <w:bCs/>
        </w:rPr>
        <w:t>Veterinární přípravek</w:t>
      </w:r>
    </w:p>
    <w:p w14:paraId="52AAC988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  <w:r w:rsidRPr="00DB5514">
        <w:t xml:space="preserve">Hydrofilní gel k urychlení hojení ran. </w:t>
      </w:r>
    </w:p>
    <w:p w14:paraId="7D02403E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  <w:r w:rsidRPr="00DB5514">
        <w:t>Domácí, hospodářská i exotická zvířata.</w:t>
      </w:r>
    </w:p>
    <w:p w14:paraId="5A67828F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</w:p>
    <w:p w14:paraId="5008817D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  <w:r w:rsidRPr="00DB5514">
        <w:rPr>
          <w:b/>
        </w:rPr>
        <w:t xml:space="preserve">ALAVIS </w:t>
      </w:r>
      <w:proofErr w:type="spellStart"/>
      <w:r w:rsidRPr="00DB5514">
        <w:rPr>
          <w:b/>
        </w:rPr>
        <w:t>Hemagel</w:t>
      </w:r>
      <w:proofErr w:type="spellEnd"/>
      <w:r w:rsidRPr="00DB5514">
        <w:t xml:space="preserve"> hojí jak drobné oděrky, tak akutní poranění i chronické rány menšího charakteru.</w:t>
      </w:r>
    </w:p>
    <w:p w14:paraId="715C7492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  <w:r w:rsidRPr="00DB5514">
        <w:t xml:space="preserve">Unikátní složení výrobku umožňuje chemicky vázat kyslíkové radikály, které vznikají při zánětlivých procesech, urychluje proces hojení rány, snižuje riziko komplikovaného hojení a potlačuje bolestivost v ráně. </w:t>
      </w:r>
    </w:p>
    <w:p w14:paraId="02F0EEEB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</w:p>
    <w:p w14:paraId="700A53CF" w14:textId="0175E012" w:rsidR="009839E4" w:rsidRPr="00DB5514" w:rsidRDefault="00FC099D" w:rsidP="009839E4">
      <w:pPr>
        <w:autoSpaceDE w:val="0"/>
        <w:autoSpaceDN w:val="0"/>
        <w:adjustRightInd w:val="0"/>
        <w:spacing w:after="0" w:line="240" w:lineRule="auto"/>
      </w:pPr>
      <w:r w:rsidRPr="00DB5514">
        <w:t>Před použitím čtěte příbalovou informaci</w:t>
      </w:r>
      <w:r w:rsidR="009839E4" w:rsidRPr="00DB5514">
        <w:t>.</w:t>
      </w:r>
    </w:p>
    <w:p w14:paraId="573E0D02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</w:p>
    <w:p w14:paraId="0285EA5C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B5514">
        <w:rPr>
          <w:b/>
          <w:bCs/>
        </w:rPr>
        <w:t>Skladování:</w:t>
      </w:r>
    </w:p>
    <w:p w14:paraId="667C7CB9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  <w:r w:rsidRPr="00DB5514">
        <w:t>Skladujte v suchu při teplotě do 25 °C. Pouze pro zvířata. Uchovávat mimo dohled a dosah dětí.</w:t>
      </w:r>
    </w:p>
    <w:p w14:paraId="64E415A2" w14:textId="16F6497F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  <w:r w:rsidRPr="00DB5514">
        <w:rPr>
          <w:b/>
          <w:bCs/>
        </w:rPr>
        <w:t xml:space="preserve">Balení: </w:t>
      </w:r>
      <w:r w:rsidRPr="00DB5514">
        <w:rPr>
          <w:bCs/>
        </w:rPr>
        <w:t>tuba</w:t>
      </w:r>
      <w:r w:rsidRPr="00DB5514">
        <w:t xml:space="preserve"> 5 g </w:t>
      </w:r>
    </w:p>
    <w:p w14:paraId="1D1EC883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</w:p>
    <w:p w14:paraId="2DE501B5" w14:textId="77777777" w:rsidR="004B4645" w:rsidRPr="00DB5514" w:rsidRDefault="009839E4" w:rsidP="004B4645">
      <w:pPr>
        <w:spacing w:after="0"/>
      </w:pPr>
      <w:r w:rsidRPr="00DB5514">
        <w:rPr>
          <w:b/>
        </w:rPr>
        <w:t xml:space="preserve">Držitel rozhodnutí o schválení: </w:t>
      </w:r>
      <w:bookmarkStart w:id="0" w:name="_Hlk148960149"/>
      <w:r w:rsidR="004B4645" w:rsidRPr="00DB5514">
        <w:t>Patron ca, s.r.o., Thámova 402/4, 186 00 Praha 8, Česká republika, tel: 800 252 847, email: info@alavis.cz, www.alavis.cz</w:t>
      </w:r>
    </w:p>
    <w:p w14:paraId="457F3B52" w14:textId="77777777" w:rsidR="004B4645" w:rsidRPr="00DB5514" w:rsidRDefault="004B4645" w:rsidP="004B4645">
      <w:pPr>
        <w:autoSpaceDE w:val="0"/>
        <w:autoSpaceDN w:val="0"/>
        <w:adjustRightInd w:val="0"/>
        <w:rPr>
          <w:rFonts w:cs="Calibri"/>
        </w:rPr>
      </w:pPr>
      <w:r w:rsidRPr="00DB5514">
        <w:t xml:space="preserve">Další informace: </w:t>
      </w:r>
      <w:r w:rsidRPr="00DB5514">
        <w:rPr>
          <w:highlight w:val="lightGray"/>
        </w:rPr>
        <w:t xml:space="preserve">člen skupiny Mike. M </w:t>
      </w:r>
      <w:proofErr w:type="spellStart"/>
      <w:r w:rsidRPr="00DB5514">
        <w:rPr>
          <w:highlight w:val="lightGray"/>
        </w:rPr>
        <w:t>capital</w:t>
      </w:r>
      <w:proofErr w:type="spellEnd"/>
      <w:r w:rsidRPr="00DB5514">
        <w:rPr>
          <w:highlight w:val="lightGray"/>
        </w:rPr>
        <w:t xml:space="preserve"> a.s., provozovna: P3 Prague D8, Hala DC3, </w:t>
      </w:r>
      <w:proofErr w:type="spellStart"/>
      <w:r w:rsidRPr="00DB5514">
        <w:rPr>
          <w:highlight w:val="lightGray"/>
        </w:rPr>
        <w:t>Zdibsko</w:t>
      </w:r>
      <w:proofErr w:type="spellEnd"/>
      <w:r w:rsidRPr="00DB5514">
        <w:rPr>
          <w:highlight w:val="lightGray"/>
        </w:rPr>
        <w:t xml:space="preserve"> 614, 250 67 Klecany</w:t>
      </w:r>
      <w:r w:rsidRPr="00DB5514">
        <w:rPr>
          <w:vertAlign w:val="superscript"/>
        </w:rPr>
        <w:footnoteReference w:id="1"/>
      </w:r>
    </w:p>
    <w:bookmarkEnd w:id="0"/>
    <w:p w14:paraId="0C1CCE83" w14:textId="1A7041BF" w:rsidR="009839E4" w:rsidRPr="00DB5514" w:rsidRDefault="009839E4" w:rsidP="009839E4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DB5514">
        <w:rPr>
          <w:b/>
          <w:bCs/>
        </w:rPr>
        <w:t xml:space="preserve">Výrobce: </w:t>
      </w:r>
      <w:r w:rsidRPr="00DB5514">
        <w:rPr>
          <w:rFonts w:eastAsia="Times New Roman" w:cs="Arial"/>
          <w:lang w:eastAsia="cs-CZ"/>
        </w:rPr>
        <w:t>VH Pharma, a. s., Jakubská 647/2, 110 00 Praha 1</w:t>
      </w:r>
      <w:r w:rsidR="00984821" w:rsidRPr="00DB5514">
        <w:rPr>
          <w:rFonts w:eastAsia="Times New Roman" w:cs="Arial"/>
          <w:lang w:eastAsia="cs-CZ"/>
        </w:rPr>
        <w:t>, Česká republika</w:t>
      </w:r>
    </w:p>
    <w:p w14:paraId="482B35C8" w14:textId="62971361" w:rsidR="009839E4" w:rsidRPr="00DB5514" w:rsidRDefault="00FC099D" w:rsidP="009839E4">
      <w:pPr>
        <w:pStyle w:val="Zkladntext"/>
        <w:spacing w:line="276" w:lineRule="auto"/>
        <w:jc w:val="left"/>
        <w:rPr>
          <w:rFonts w:ascii="Calibri" w:hAnsi="Calibri"/>
          <w:bCs/>
          <w:sz w:val="22"/>
          <w:szCs w:val="22"/>
        </w:rPr>
      </w:pPr>
      <w:r w:rsidRPr="00DB5514">
        <w:rPr>
          <w:rFonts w:ascii="Calibri" w:hAnsi="Calibri"/>
          <w:bCs/>
          <w:sz w:val="22"/>
          <w:szCs w:val="22"/>
        </w:rPr>
        <w:t>Číslo schválení:</w:t>
      </w:r>
      <w:r w:rsidR="009839E4" w:rsidRPr="00DB5514">
        <w:rPr>
          <w:rFonts w:ascii="Calibri" w:hAnsi="Calibri"/>
          <w:bCs/>
          <w:sz w:val="22"/>
          <w:szCs w:val="22"/>
        </w:rPr>
        <w:t xml:space="preserve"> 146-12/C</w:t>
      </w:r>
    </w:p>
    <w:p w14:paraId="3CBB0A5B" w14:textId="77777777" w:rsidR="009839E4" w:rsidRPr="00DB5514" w:rsidRDefault="009839E4" w:rsidP="009839E4">
      <w:pPr>
        <w:autoSpaceDE w:val="0"/>
        <w:autoSpaceDN w:val="0"/>
        <w:adjustRightInd w:val="0"/>
        <w:spacing w:after="0" w:line="240" w:lineRule="auto"/>
      </w:pPr>
    </w:p>
    <w:p w14:paraId="205E9C6C" w14:textId="04128080" w:rsidR="009839E4" w:rsidRPr="00DB5514" w:rsidRDefault="009839E4" w:rsidP="00D2365D">
      <w:pPr>
        <w:pStyle w:val="Zkladntext"/>
        <w:spacing w:line="276" w:lineRule="auto"/>
        <w:jc w:val="left"/>
      </w:pPr>
      <w:r w:rsidRPr="00DB5514">
        <w:rPr>
          <w:rFonts w:ascii="Calibri" w:hAnsi="Calibri"/>
          <w:b/>
          <w:sz w:val="22"/>
          <w:szCs w:val="22"/>
        </w:rPr>
        <w:t xml:space="preserve">Číslo šarže a datum spotřeby: </w:t>
      </w:r>
      <w:r w:rsidRPr="00DB5514">
        <w:rPr>
          <w:rFonts w:ascii="Calibri" w:hAnsi="Calibri"/>
          <w:sz w:val="22"/>
          <w:szCs w:val="22"/>
        </w:rPr>
        <w:t xml:space="preserve">uvedeno na krabičce a na tubě </w:t>
      </w:r>
    </w:p>
    <w:sectPr w:rsidR="009839E4" w:rsidRPr="00DB5514" w:rsidSect="004B46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7F659" w14:textId="77777777" w:rsidR="003E0BE5" w:rsidRDefault="003E0BE5" w:rsidP="00A04736">
      <w:pPr>
        <w:spacing w:after="0" w:line="240" w:lineRule="auto"/>
      </w:pPr>
      <w:r>
        <w:separator/>
      </w:r>
    </w:p>
  </w:endnote>
  <w:endnote w:type="continuationSeparator" w:id="0">
    <w:p w14:paraId="363E93C7" w14:textId="77777777" w:rsidR="003E0BE5" w:rsidRDefault="003E0BE5" w:rsidP="00A0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E84A9" w14:textId="77777777" w:rsidR="00077BE9" w:rsidRDefault="00077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B64F8" w14:textId="77777777" w:rsidR="00077BE9" w:rsidRDefault="00077B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B9A4A" w14:textId="77777777" w:rsidR="00077BE9" w:rsidRDefault="00077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84244" w14:textId="77777777" w:rsidR="003E0BE5" w:rsidRDefault="003E0BE5" w:rsidP="00A04736">
      <w:pPr>
        <w:spacing w:after="0" w:line="240" w:lineRule="auto"/>
      </w:pPr>
      <w:r>
        <w:separator/>
      </w:r>
    </w:p>
  </w:footnote>
  <w:footnote w:type="continuationSeparator" w:id="0">
    <w:p w14:paraId="38915BA6" w14:textId="77777777" w:rsidR="003E0BE5" w:rsidRDefault="003E0BE5" w:rsidP="00A04736">
      <w:pPr>
        <w:spacing w:after="0" w:line="240" w:lineRule="auto"/>
      </w:pPr>
      <w:r>
        <w:continuationSeparator/>
      </w:r>
    </w:p>
  </w:footnote>
  <w:footnote w:id="1">
    <w:p w14:paraId="3D1385F7" w14:textId="77777777" w:rsidR="004B4645" w:rsidRDefault="004B4645" w:rsidP="004B4645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327EC" w14:textId="77777777" w:rsidR="00077BE9" w:rsidRDefault="00077B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8956" w14:textId="472DE82B" w:rsidR="00D2365D" w:rsidRPr="00E1769A" w:rsidRDefault="00D2365D" w:rsidP="00D2365D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7B5819D27F094DB98DF6AE4145E5045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077BE9">
      <w:rPr>
        <w:bCs/>
      </w:rPr>
      <w:t> </w:t>
    </w:r>
    <w:r w:rsidRPr="00E1769A">
      <w:rPr>
        <w:bCs/>
      </w:rPr>
      <w:t>zn.</w:t>
    </w:r>
    <w:r w:rsidR="00077BE9">
      <w:rPr>
        <w:bCs/>
      </w:rPr>
      <w:t> </w:t>
    </w:r>
    <w:bookmarkStart w:id="1" w:name="_GoBack"/>
    <w:bookmarkEnd w:id="1"/>
    <w:sdt>
      <w:sdtPr>
        <w:id w:val="-1643653816"/>
        <w:placeholder>
          <w:docPart w:val="1F9130349D2D42FAAAFEE00AD15CF127"/>
        </w:placeholder>
        <w:text/>
      </w:sdtPr>
      <w:sdtEndPr/>
      <w:sdtContent>
        <w:r w:rsidR="000A3669" w:rsidRPr="000A3669">
          <w:t>USKVBL/7996/2025/POD</w:t>
        </w:r>
        <w:r w:rsidR="000A3669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1F9130349D2D42FAAAFEE00AD15CF127"/>
        </w:placeholder>
        <w:text/>
      </w:sdtPr>
      <w:sdtEndPr/>
      <w:sdtContent>
        <w:r w:rsidR="000A3669" w:rsidRPr="000A3669">
          <w:rPr>
            <w:bCs/>
          </w:rPr>
          <w:t>USKVBL/9698/2025/REG-Gro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11208922DCA14A789FC0685AEC8FBEC5"/>
        </w:placeholder>
        <w:date w:fullDate="2025-07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30E83">
          <w:rPr>
            <w:bCs/>
          </w:rPr>
          <w:t>22.07.2025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B45E2648F0B847F190C6047DF9E0E57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A3669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1687E67D7F614A86992B0D58519D8243"/>
        </w:placeholder>
        <w:text/>
      </w:sdtPr>
      <w:sdtEndPr/>
      <w:sdtContent>
        <w:r w:rsidR="000A3669" w:rsidRPr="000A3669">
          <w:t xml:space="preserve">ALAVIS </w:t>
        </w:r>
        <w:proofErr w:type="spellStart"/>
        <w:r w:rsidR="000A3669" w:rsidRPr="000A3669">
          <w:t>Hemagel</w:t>
        </w:r>
        <w:proofErr w:type="spellEnd"/>
      </w:sdtContent>
    </w:sdt>
  </w:p>
  <w:p w14:paraId="2BCD28F3" w14:textId="77777777" w:rsidR="00D2365D" w:rsidRDefault="00D236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B09B6" w14:textId="77777777" w:rsidR="00077BE9" w:rsidRDefault="00077B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1E"/>
    <w:rsid w:val="00004475"/>
    <w:rsid w:val="0002321E"/>
    <w:rsid w:val="00077BE9"/>
    <w:rsid w:val="000A3669"/>
    <w:rsid w:val="000B2D4A"/>
    <w:rsid w:val="000F1808"/>
    <w:rsid w:val="00102401"/>
    <w:rsid w:val="00111368"/>
    <w:rsid w:val="00122AB6"/>
    <w:rsid w:val="001924AB"/>
    <w:rsid w:val="00230E83"/>
    <w:rsid w:val="00256F9F"/>
    <w:rsid w:val="002667F4"/>
    <w:rsid w:val="002847D9"/>
    <w:rsid w:val="00330FA6"/>
    <w:rsid w:val="00345044"/>
    <w:rsid w:val="00387407"/>
    <w:rsid w:val="003E0BE5"/>
    <w:rsid w:val="003F00B8"/>
    <w:rsid w:val="004409F1"/>
    <w:rsid w:val="004B4645"/>
    <w:rsid w:val="004E60E9"/>
    <w:rsid w:val="005461F0"/>
    <w:rsid w:val="00564124"/>
    <w:rsid w:val="00633C2D"/>
    <w:rsid w:val="0065131F"/>
    <w:rsid w:val="0065380F"/>
    <w:rsid w:val="00662F6B"/>
    <w:rsid w:val="006B313A"/>
    <w:rsid w:val="006D0F6E"/>
    <w:rsid w:val="007571C0"/>
    <w:rsid w:val="00765A7C"/>
    <w:rsid w:val="007E1227"/>
    <w:rsid w:val="00856136"/>
    <w:rsid w:val="0087001E"/>
    <w:rsid w:val="00882637"/>
    <w:rsid w:val="008943C9"/>
    <w:rsid w:val="008A7340"/>
    <w:rsid w:val="00900A0F"/>
    <w:rsid w:val="00936F89"/>
    <w:rsid w:val="009728AA"/>
    <w:rsid w:val="009839E4"/>
    <w:rsid w:val="00984821"/>
    <w:rsid w:val="009C6525"/>
    <w:rsid w:val="009D7506"/>
    <w:rsid w:val="00A04736"/>
    <w:rsid w:val="00A17F34"/>
    <w:rsid w:val="00A22A9D"/>
    <w:rsid w:val="00A335D5"/>
    <w:rsid w:val="00A85567"/>
    <w:rsid w:val="00AC6007"/>
    <w:rsid w:val="00B225E3"/>
    <w:rsid w:val="00C73E30"/>
    <w:rsid w:val="00C82C79"/>
    <w:rsid w:val="00D05BD7"/>
    <w:rsid w:val="00D2365D"/>
    <w:rsid w:val="00D254A1"/>
    <w:rsid w:val="00D74C7E"/>
    <w:rsid w:val="00D90BDF"/>
    <w:rsid w:val="00DB5514"/>
    <w:rsid w:val="00DC0C83"/>
    <w:rsid w:val="00DF0365"/>
    <w:rsid w:val="00E263F5"/>
    <w:rsid w:val="00E46B70"/>
    <w:rsid w:val="00E733D5"/>
    <w:rsid w:val="00ED0293"/>
    <w:rsid w:val="00EF3AD6"/>
    <w:rsid w:val="00F11976"/>
    <w:rsid w:val="00FA2185"/>
    <w:rsid w:val="00FC099D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5F28"/>
  <w15:chartTrackingRefBased/>
  <w15:docId w15:val="{5143B19D-AC6F-41E3-9EB1-C642991C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00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7001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700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73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0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736"/>
    <w:rPr>
      <w:rFonts w:ascii="Calibri" w:eastAsia="Calibri" w:hAnsi="Calibri" w:cs="Times New Roman"/>
    </w:rPr>
  </w:style>
  <w:style w:type="character" w:styleId="Zstupntext">
    <w:name w:val="Placeholder Text"/>
    <w:rsid w:val="00A0473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3F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30F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0F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0FA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0F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0F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Vchoz">
    <w:name w:val="Výchozí"/>
    <w:rsid w:val="00F119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textovodkaz">
    <w:name w:val="Hyperlink"/>
    <w:uiPriority w:val="99"/>
    <w:unhideWhenUsed/>
    <w:rsid w:val="009839E4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4B46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B4645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B4645"/>
    <w:rPr>
      <w:vertAlign w:val="superscript"/>
    </w:rPr>
  </w:style>
  <w:style w:type="character" w:customStyle="1" w:styleId="Styl2">
    <w:name w:val="Styl2"/>
    <w:basedOn w:val="Standardnpsmoodstavce"/>
    <w:uiPriority w:val="1"/>
    <w:rsid w:val="00D2365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5819D27F094DB98DF6AE4145E50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350FC-D03E-4BD1-ABBF-0E6C9350EFB5}"/>
      </w:docPartPr>
      <w:docPartBody>
        <w:p w:rsidR="001400B7" w:rsidRDefault="00BD17E9" w:rsidP="00BD17E9">
          <w:pPr>
            <w:pStyle w:val="7B5819D27F094DB98DF6AE4145E5045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F9130349D2D42FAAAFEE00AD15CF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51A78-65E3-4782-BC8C-BE707C25C9FE}"/>
      </w:docPartPr>
      <w:docPartBody>
        <w:p w:rsidR="001400B7" w:rsidRDefault="00BD17E9" w:rsidP="00BD17E9">
          <w:pPr>
            <w:pStyle w:val="1F9130349D2D42FAAAFEE00AD15CF12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1208922DCA14A789FC0685AEC8FBE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56589-B108-4143-BDC0-DEAE53AE87BB}"/>
      </w:docPartPr>
      <w:docPartBody>
        <w:p w:rsidR="001400B7" w:rsidRDefault="00BD17E9" w:rsidP="00BD17E9">
          <w:pPr>
            <w:pStyle w:val="11208922DCA14A789FC0685AEC8FBEC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45E2648F0B847F190C6047DF9E0E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F19655-F6AF-4B80-8F52-17BD96924289}"/>
      </w:docPartPr>
      <w:docPartBody>
        <w:p w:rsidR="001400B7" w:rsidRDefault="00BD17E9" w:rsidP="00BD17E9">
          <w:pPr>
            <w:pStyle w:val="B45E2648F0B847F190C6047DF9E0E57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687E67D7F614A86992B0D58519D8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A5487-F784-452A-A231-7F7CCAD89547}"/>
      </w:docPartPr>
      <w:docPartBody>
        <w:p w:rsidR="001400B7" w:rsidRDefault="00BD17E9" w:rsidP="00BD17E9">
          <w:pPr>
            <w:pStyle w:val="1687E67D7F614A86992B0D58519D824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E9"/>
    <w:rsid w:val="001400B7"/>
    <w:rsid w:val="001C35FA"/>
    <w:rsid w:val="00A058A0"/>
    <w:rsid w:val="00BD17E9"/>
    <w:rsid w:val="00C03089"/>
    <w:rsid w:val="00D4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D17E9"/>
    <w:rPr>
      <w:color w:val="808080"/>
    </w:rPr>
  </w:style>
  <w:style w:type="paragraph" w:customStyle="1" w:styleId="7B5819D27F094DB98DF6AE4145E50452">
    <w:name w:val="7B5819D27F094DB98DF6AE4145E50452"/>
    <w:rsid w:val="00BD17E9"/>
  </w:style>
  <w:style w:type="paragraph" w:customStyle="1" w:styleId="1F9130349D2D42FAAAFEE00AD15CF127">
    <w:name w:val="1F9130349D2D42FAAAFEE00AD15CF127"/>
    <w:rsid w:val="00BD17E9"/>
  </w:style>
  <w:style w:type="paragraph" w:customStyle="1" w:styleId="11208922DCA14A789FC0685AEC8FBEC5">
    <w:name w:val="11208922DCA14A789FC0685AEC8FBEC5"/>
    <w:rsid w:val="00BD17E9"/>
  </w:style>
  <w:style w:type="paragraph" w:customStyle="1" w:styleId="B45E2648F0B847F190C6047DF9E0E575">
    <w:name w:val="B45E2648F0B847F190C6047DF9E0E575"/>
    <w:rsid w:val="00BD17E9"/>
  </w:style>
  <w:style w:type="paragraph" w:customStyle="1" w:styleId="1687E67D7F614A86992B0D58519D8243">
    <w:name w:val="1687E67D7F614A86992B0D58519D8243"/>
    <w:rsid w:val="00BD1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Hoferková Lucie</dc:creator>
  <cp:keywords/>
  <dc:description/>
  <cp:lastModifiedBy>Nepejchalová Leona</cp:lastModifiedBy>
  <cp:revision>12</cp:revision>
  <dcterms:created xsi:type="dcterms:W3CDTF">2025-06-18T14:03:00Z</dcterms:created>
  <dcterms:modified xsi:type="dcterms:W3CDTF">2025-07-24T12:29:00Z</dcterms:modified>
</cp:coreProperties>
</file>