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8D5" w:rsidRPr="00171B44" w:rsidRDefault="00822016" w:rsidP="0082201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kern w:val="1"/>
        </w:rPr>
      </w:pPr>
      <w:r w:rsidRPr="00171B44">
        <w:rPr>
          <w:rFonts w:ascii="Calibri" w:hAnsi="Calibri" w:cs="Calibri"/>
          <w:i/>
          <w:kern w:val="1"/>
        </w:rPr>
        <w:t>Text na etiketu</w:t>
      </w:r>
    </w:p>
    <w:p w:rsidR="005548D5" w:rsidRPr="00171B44" w:rsidRDefault="005548D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</w:rPr>
      </w:pPr>
    </w:p>
    <w:p w:rsidR="005548D5" w:rsidRDefault="00C73B3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kern w:val="1"/>
        </w:rPr>
      </w:pPr>
      <w:r w:rsidRPr="00171B44">
        <w:rPr>
          <w:rFonts w:ascii="Calibri" w:hAnsi="Calibri" w:cs="Calibri"/>
          <w:b/>
          <w:kern w:val="1"/>
        </w:rPr>
        <w:t>LÁSKA</w:t>
      </w:r>
      <w:r w:rsidR="005548D5" w:rsidRPr="00171B44">
        <w:rPr>
          <w:rFonts w:ascii="Calibri" w:hAnsi="Calibri" w:cs="Calibri"/>
          <w:b/>
          <w:kern w:val="1"/>
        </w:rPr>
        <w:t xml:space="preserve"> 2</w:t>
      </w:r>
      <w:r w:rsidR="006A27F5" w:rsidRPr="00171B44">
        <w:rPr>
          <w:rFonts w:ascii="Calibri" w:hAnsi="Calibri" w:cs="Calibri"/>
          <w:b/>
          <w:kern w:val="1"/>
        </w:rPr>
        <w:t>2</w:t>
      </w:r>
    </w:p>
    <w:p w:rsidR="00171B44" w:rsidRPr="00171B44" w:rsidRDefault="00171B4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kern w:val="1"/>
        </w:rPr>
      </w:pPr>
    </w:p>
    <w:p w:rsidR="005548D5" w:rsidRPr="00171B44" w:rsidRDefault="00C73B3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171B44">
        <w:rPr>
          <w:rFonts w:ascii="Calibri" w:hAnsi="Calibri" w:cs="Calibri"/>
          <w:b/>
          <w:bCs/>
        </w:rPr>
        <w:t xml:space="preserve">Podpůrný šampon </w:t>
      </w:r>
      <w:r w:rsidR="006A27F5" w:rsidRPr="00171B44">
        <w:rPr>
          <w:rFonts w:ascii="Calibri" w:hAnsi="Calibri" w:cs="Calibri"/>
          <w:b/>
          <w:bCs/>
        </w:rPr>
        <w:t>pro zdravou kůži a srst</w:t>
      </w:r>
    </w:p>
    <w:p w:rsidR="005548D5" w:rsidRPr="00171B44" w:rsidRDefault="00002C4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</w:rPr>
      </w:pPr>
      <w:r>
        <w:rPr>
          <w:rFonts w:ascii="Calibri" w:hAnsi="Calibri" w:cs="Calibri"/>
        </w:rPr>
        <w:t>Š</w:t>
      </w:r>
      <w:r w:rsidR="005548D5" w:rsidRPr="00171B44">
        <w:rPr>
          <w:rFonts w:ascii="Calibri" w:hAnsi="Calibri" w:cs="Calibri"/>
        </w:rPr>
        <w:t>ampon pro psy</w:t>
      </w:r>
      <w:r>
        <w:rPr>
          <w:rFonts w:ascii="Calibri" w:hAnsi="Calibri" w:cs="Calibri"/>
        </w:rPr>
        <w:t xml:space="preserve"> s</w:t>
      </w:r>
      <w:r w:rsidR="005548D5" w:rsidRPr="00171B44">
        <w:rPr>
          <w:rFonts w:ascii="Calibri" w:hAnsi="Calibri" w:cs="Calibri"/>
        </w:rPr>
        <w:t xml:space="preserve"> kokosovým olejem a rostlinný</w:t>
      </w:r>
      <w:r w:rsidR="00844C02">
        <w:rPr>
          <w:rFonts w:ascii="Calibri" w:hAnsi="Calibri" w:cs="Calibri"/>
        </w:rPr>
        <w:t>mi silicemi</w:t>
      </w:r>
    </w:p>
    <w:p w:rsidR="005548D5" w:rsidRPr="00171B44" w:rsidRDefault="005548D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</w:rPr>
      </w:pPr>
    </w:p>
    <w:p w:rsidR="005548D5" w:rsidRPr="00171B44" w:rsidRDefault="005548D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</w:rPr>
      </w:pPr>
      <w:r w:rsidRPr="00171B44">
        <w:rPr>
          <w:rFonts w:ascii="Calibri" w:hAnsi="Calibri" w:cs="Calibri"/>
          <w:kern w:val="1"/>
        </w:rPr>
        <w:t>Veterinární přípravek. Pouze pro zvířata. Přípravek je určen pro psy.</w:t>
      </w:r>
    </w:p>
    <w:p w:rsidR="00822016" w:rsidRPr="00171B44" w:rsidRDefault="008220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</w:rPr>
      </w:pPr>
    </w:p>
    <w:p w:rsidR="00822016" w:rsidRDefault="00171B44" w:rsidP="002A0AD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</w:rPr>
      </w:pPr>
      <w:bookmarkStart w:id="0" w:name="_Hlk187237244"/>
      <w:r w:rsidRPr="002A0AD8">
        <w:rPr>
          <w:rFonts w:ascii="Calibri" w:hAnsi="Calibri" w:cs="Calibri"/>
          <w:b/>
          <w:bCs/>
        </w:rPr>
        <w:t>Obsah</w:t>
      </w:r>
      <w:r>
        <w:rPr>
          <w:rFonts w:ascii="Calibri" w:hAnsi="Calibri" w:cs="Calibri"/>
          <w:kern w:val="1"/>
        </w:rPr>
        <w:t>: 50 ml</w:t>
      </w:r>
      <w:r w:rsidR="00002C4B">
        <w:rPr>
          <w:rFonts w:ascii="Calibri" w:hAnsi="Calibri" w:cs="Calibri"/>
          <w:kern w:val="1"/>
        </w:rPr>
        <w:t xml:space="preserve">, </w:t>
      </w:r>
      <w:r w:rsidR="00822016" w:rsidRPr="00171B44">
        <w:rPr>
          <w:rFonts w:ascii="Calibri" w:hAnsi="Calibri" w:cs="Calibri"/>
          <w:kern w:val="1"/>
        </w:rPr>
        <w:t>100 ml, 200 ml, 500 ml</w:t>
      </w:r>
    </w:p>
    <w:bookmarkEnd w:id="0"/>
    <w:p w:rsidR="005967DB" w:rsidRPr="00171B44" w:rsidRDefault="005967DB" w:rsidP="002A0AD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</w:rPr>
      </w:pPr>
    </w:p>
    <w:p w:rsidR="00822016" w:rsidRPr="00171B44" w:rsidRDefault="005967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</w:rPr>
      </w:pPr>
      <w:r w:rsidRPr="005967DB">
        <w:rPr>
          <w:rFonts w:ascii="Calibri" w:hAnsi="Calibri" w:cs="Calibri"/>
          <w:kern w:val="1"/>
        </w:rPr>
        <w:t>Před použitím čtěte příbalovou informaci.</w:t>
      </w:r>
    </w:p>
    <w:p w:rsidR="005548D5" w:rsidRPr="00171B44" w:rsidRDefault="006A27F5" w:rsidP="006A27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</w:rPr>
      </w:pPr>
      <w:r w:rsidRPr="00171B44">
        <w:rPr>
          <w:rFonts w:ascii="Calibri" w:hAnsi="Calibri" w:cs="Calibri"/>
          <w:kern w:val="1"/>
        </w:rPr>
        <w:t>Přípravek má příznivý vliv na kvalitu srsti. Napomáhá správné funkci a revitalizaci kůže. Krémová konzistence umožňuje kvalitní rozmydlení a hlubší</w:t>
      </w:r>
      <w:r w:rsidR="007F7345" w:rsidRPr="00171B44">
        <w:rPr>
          <w:rFonts w:ascii="Calibri" w:hAnsi="Calibri" w:cs="Calibri"/>
          <w:kern w:val="1"/>
        </w:rPr>
        <w:t xml:space="preserve"> </w:t>
      </w:r>
      <w:r w:rsidRPr="00171B44">
        <w:rPr>
          <w:rFonts w:ascii="Calibri" w:hAnsi="Calibri" w:cs="Calibri"/>
          <w:kern w:val="1"/>
        </w:rPr>
        <w:t xml:space="preserve">prostupnost do struktury chlupu a vrstev kůže. </w:t>
      </w:r>
      <w:bookmarkStart w:id="1" w:name="_GoBack"/>
      <w:bookmarkEnd w:id="1"/>
      <w:r w:rsidRPr="00171B44">
        <w:rPr>
          <w:rFonts w:ascii="Calibri" w:hAnsi="Calibri" w:cs="Calibri"/>
          <w:kern w:val="1"/>
        </w:rPr>
        <w:t>Kokosový olej je osvědčený kondicionér, vyživuje srst</w:t>
      </w:r>
      <w:r w:rsidR="007F7345" w:rsidRPr="00171B44">
        <w:rPr>
          <w:rFonts w:ascii="Calibri" w:hAnsi="Calibri" w:cs="Calibri"/>
          <w:kern w:val="1"/>
        </w:rPr>
        <w:t xml:space="preserve"> </w:t>
      </w:r>
      <w:r w:rsidRPr="00171B44">
        <w:rPr>
          <w:rFonts w:ascii="Calibri" w:hAnsi="Calibri" w:cs="Calibri"/>
          <w:kern w:val="1"/>
        </w:rPr>
        <w:t>a působí pozitivně na kůži.</w:t>
      </w:r>
    </w:p>
    <w:p w:rsidR="005548D5" w:rsidRPr="00171B44" w:rsidRDefault="005548D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</w:rPr>
      </w:pPr>
    </w:p>
    <w:p w:rsidR="005548D5" w:rsidRPr="00171B44" w:rsidRDefault="005548D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</w:rPr>
      </w:pPr>
      <w:r w:rsidRPr="002A0AD8">
        <w:rPr>
          <w:rFonts w:ascii="Calibri" w:hAnsi="Calibri" w:cs="Calibri"/>
          <w:b/>
          <w:bCs/>
        </w:rPr>
        <w:t>Doba použitel</w:t>
      </w:r>
      <w:r w:rsidR="00844C02" w:rsidRPr="002A0AD8">
        <w:rPr>
          <w:rFonts w:ascii="Calibri" w:hAnsi="Calibri" w:cs="Calibri"/>
          <w:b/>
          <w:bCs/>
        </w:rPr>
        <w:t>nosti:</w:t>
      </w:r>
      <w:r w:rsidR="00844C02">
        <w:rPr>
          <w:rFonts w:ascii="Calibri" w:hAnsi="Calibri" w:cs="Calibri"/>
          <w:kern w:val="1"/>
        </w:rPr>
        <w:t xml:space="preserve"> 18 měsíců od data výroby</w:t>
      </w:r>
    </w:p>
    <w:p w:rsidR="005548D5" w:rsidRPr="002A0AD8" w:rsidRDefault="005548D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2A0AD8">
        <w:rPr>
          <w:rFonts w:ascii="Calibri" w:hAnsi="Calibri" w:cs="Calibri"/>
          <w:b/>
          <w:kern w:val="1"/>
        </w:rPr>
        <w:t>D</w:t>
      </w:r>
      <w:r w:rsidRPr="002A0AD8">
        <w:rPr>
          <w:rFonts w:ascii="Calibri" w:hAnsi="Calibri" w:cs="Calibri"/>
          <w:b/>
          <w:bCs/>
        </w:rPr>
        <w:t>atum výroby</w:t>
      </w:r>
      <w:r w:rsidR="00002C4B">
        <w:rPr>
          <w:rFonts w:ascii="Calibri" w:hAnsi="Calibri" w:cs="Calibri"/>
          <w:b/>
          <w:bCs/>
        </w:rPr>
        <w:t xml:space="preserve">: </w:t>
      </w:r>
      <w:r w:rsidR="00713306">
        <w:rPr>
          <w:rFonts w:ascii="Calibri" w:hAnsi="Calibri" w:cs="Calibri"/>
          <w:bCs/>
          <w:i/>
        </w:rPr>
        <w:t>viz obal</w:t>
      </w:r>
    </w:p>
    <w:p w:rsidR="00D4298C" w:rsidRPr="00002C4B" w:rsidRDefault="00D429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/>
        </w:rPr>
      </w:pPr>
      <w:r w:rsidRPr="002A0AD8">
        <w:rPr>
          <w:rFonts w:ascii="Calibri" w:hAnsi="Calibri" w:cs="Calibri"/>
          <w:b/>
          <w:bCs/>
        </w:rPr>
        <w:t xml:space="preserve">Šarže: </w:t>
      </w:r>
      <w:r w:rsidR="00713306">
        <w:rPr>
          <w:rFonts w:ascii="Calibri" w:hAnsi="Calibri" w:cs="Calibri"/>
          <w:bCs/>
          <w:i/>
        </w:rPr>
        <w:t>viz obal</w:t>
      </w:r>
    </w:p>
    <w:p w:rsidR="00822016" w:rsidRDefault="00A44F2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</w:rPr>
      </w:pPr>
      <w:r w:rsidRPr="00E85AD1">
        <w:rPr>
          <w:rFonts w:ascii="Calibri" w:hAnsi="Calibri" w:cs="Calibri"/>
          <w:b/>
          <w:kern w:val="1"/>
        </w:rPr>
        <w:t>Upozornění</w:t>
      </w:r>
      <w:r>
        <w:rPr>
          <w:rFonts w:ascii="Calibri" w:hAnsi="Calibri" w:cs="Calibri"/>
          <w:kern w:val="1"/>
        </w:rPr>
        <w:t>:</w:t>
      </w:r>
    </w:p>
    <w:p w:rsidR="00844C02" w:rsidRDefault="00171B44" w:rsidP="00171B4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Calibri"/>
          <w:kern w:val="1"/>
        </w:rPr>
      </w:pPr>
      <w:r w:rsidRPr="00670AFE">
        <w:rPr>
          <w:rFonts w:cs="Calibri"/>
          <w:kern w:val="1"/>
        </w:rPr>
        <w:t xml:space="preserve">Skladujte v suchu, chraňte před přímým slunečním zářením, teplem. </w:t>
      </w:r>
    </w:p>
    <w:p w:rsidR="00171B44" w:rsidRDefault="00171B44" w:rsidP="00171B4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Calibri"/>
          <w:kern w:val="1"/>
        </w:rPr>
      </w:pPr>
      <w:r w:rsidRPr="00670AFE">
        <w:rPr>
          <w:rFonts w:cs="Calibri"/>
          <w:kern w:val="1"/>
        </w:rPr>
        <w:t>Uchovávejte mimo</w:t>
      </w:r>
      <w:r w:rsidR="00002C4B">
        <w:rPr>
          <w:rFonts w:cs="Calibri"/>
          <w:kern w:val="1"/>
        </w:rPr>
        <w:t xml:space="preserve"> dohled a</w:t>
      </w:r>
      <w:r w:rsidRPr="00670AFE">
        <w:rPr>
          <w:rFonts w:cs="Calibri"/>
          <w:kern w:val="1"/>
        </w:rPr>
        <w:t xml:space="preserve"> dosah dětí. </w:t>
      </w:r>
      <w:r w:rsidR="00A44F2E">
        <w:rPr>
          <w:rFonts w:cs="Calibri"/>
          <w:kern w:val="1"/>
        </w:rPr>
        <w:t>Odpad likvidujte podle místních právních předpisů.</w:t>
      </w:r>
    </w:p>
    <w:p w:rsidR="00171B44" w:rsidRDefault="00171B44" w:rsidP="00171B4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Calibri"/>
          <w:kern w:val="1"/>
        </w:rPr>
      </w:pPr>
      <w:r>
        <w:rPr>
          <w:rFonts w:cs="Calibri"/>
          <w:kern w:val="1"/>
        </w:rPr>
        <w:t>Pouze pro vnější použití.</w:t>
      </w:r>
    </w:p>
    <w:p w:rsidR="00171B44" w:rsidRPr="00171B44" w:rsidRDefault="00171B4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</w:rPr>
      </w:pPr>
    </w:p>
    <w:p w:rsidR="00D4298C" w:rsidRPr="00171B44" w:rsidRDefault="002865E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</w:rPr>
      </w:pPr>
      <w:r w:rsidRPr="00002C4B">
        <w:rPr>
          <w:rFonts w:ascii="Calibri" w:hAnsi="Calibri" w:cs="Calibri"/>
          <w:b/>
          <w:bCs/>
        </w:rPr>
        <w:t>Číslo schválení</w:t>
      </w:r>
      <w:r>
        <w:rPr>
          <w:rFonts w:ascii="Calibri" w:hAnsi="Calibri" w:cs="Calibri"/>
          <w:kern w:val="1"/>
        </w:rPr>
        <w:t>: 174</w:t>
      </w:r>
      <w:r w:rsidR="009A471B">
        <w:rPr>
          <w:rFonts w:ascii="Calibri" w:hAnsi="Calibri" w:cs="Calibri"/>
          <w:kern w:val="1"/>
        </w:rPr>
        <w:t>-19/C</w:t>
      </w:r>
    </w:p>
    <w:p w:rsidR="00822016" w:rsidRPr="00171B44" w:rsidRDefault="00822016" w:rsidP="00D429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1"/>
        </w:rPr>
      </w:pPr>
    </w:p>
    <w:p w:rsidR="00002C4B" w:rsidRDefault="00D4298C" w:rsidP="00D429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1"/>
        </w:rPr>
      </w:pPr>
      <w:r w:rsidRPr="00002C4B">
        <w:rPr>
          <w:rFonts w:ascii="Calibri" w:hAnsi="Calibri" w:cs="Calibri"/>
          <w:b/>
          <w:bCs/>
          <w:kern w:val="1"/>
        </w:rPr>
        <w:t>Držitel rozhodnutí o schválení a výrobce</w:t>
      </w:r>
      <w:r w:rsidRPr="00844C02">
        <w:rPr>
          <w:rFonts w:ascii="Calibri" w:hAnsi="Calibri" w:cs="Calibri"/>
          <w:bCs/>
          <w:kern w:val="1"/>
        </w:rPr>
        <w:t>:</w:t>
      </w:r>
      <w:r w:rsidRPr="00171B44">
        <w:rPr>
          <w:rFonts w:ascii="Calibri" w:hAnsi="Calibri" w:cs="Calibri"/>
          <w:b/>
          <w:bCs/>
          <w:kern w:val="1"/>
        </w:rPr>
        <w:t xml:space="preserve"> </w:t>
      </w:r>
    </w:p>
    <w:p w:rsidR="00002C4B" w:rsidRDefault="00D4298C" w:rsidP="00D429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</w:rPr>
      </w:pPr>
      <w:r w:rsidRPr="00171B44">
        <w:rPr>
          <w:rFonts w:ascii="Calibri" w:hAnsi="Calibri" w:cs="Calibri"/>
          <w:kern w:val="1"/>
        </w:rPr>
        <w:t xml:space="preserve">Dokonalá Láska s.r.o., Slámova 38/8, 103 00 Praha 10 </w:t>
      </w:r>
      <w:r w:rsidR="002865EE">
        <w:rPr>
          <w:rFonts w:ascii="Calibri" w:hAnsi="Calibri" w:cs="Calibri"/>
          <w:kern w:val="1"/>
        </w:rPr>
        <w:t>–</w:t>
      </w:r>
      <w:r w:rsidRPr="00171B44">
        <w:rPr>
          <w:rFonts w:ascii="Calibri" w:hAnsi="Calibri" w:cs="Calibri"/>
          <w:kern w:val="1"/>
        </w:rPr>
        <w:t xml:space="preserve"> Nedvězí </w:t>
      </w:r>
      <w:r w:rsidR="00822016" w:rsidRPr="00171B44">
        <w:rPr>
          <w:rFonts w:ascii="Calibri" w:hAnsi="Calibri" w:cs="Calibri"/>
          <w:kern w:val="1"/>
        </w:rPr>
        <w:t xml:space="preserve"> </w:t>
      </w:r>
    </w:p>
    <w:p w:rsidR="00D4298C" w:rsidRPr="00171B44" w:rsidRDefault="001E498C" w:rsidP="00D429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</w:rPr>
      </w:pPr>
      <w:hyperlink r:id="rId6" w:history="1">
        <w:r w:rsidR="00002C4B" w:rsidRPr="00002C4B">
          <w:t>www.dokonalalaska.cz</w:t>
        </w:r>
      </w:hyperlink>
      <w:r w:rsidR="00D4298C" w:rsidRPr="00171B44">
        <w:rPr>
          <w:rFonts w:ascii="Calibri" w:hAnsi="Calibri" w:cs="Calibri"/>
          <w:kern w:val="1"/>
        </w:rPr>
        <w:t> </w:t>
      </w:r>
    </w:p>
    <w:p w:rsidR="005548D5" w:rsidRPr="00171B44" w:rsidRDefault="005548D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1"/>
        </w:rPr>
      </w:pPr>
    </w:p>
    <w:sectPr w:rsidR="005548D5" w:rsidRPr="00171B44">
      <w:headerReference w:type="default" r:id="rId7"/>
      <w:pgSz w:w="11900" w:h="16840"/>
      <w:pgMar w:top="1417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98C" w:rsidRDefault="001E498C" w:rsidP="002A0AD8">
      <w:pPr>
        <w:spacing w:after="0" w:line="240" w:lineRule="auto"/>
      </w:pPr>
      <w:r>
        <w:separator/>
      </w:r>
    </w:p>
  </w:endnote>
  <w:endnote w:type="continuationSeparator" w:id="0">
    <w:p w:rsidR="001E498C" w:rsidRDefault="001E498C" w:rsidP="002A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98C" w:rsidRDefault="001E498C" w:rsidP="002A0AD8">
      <w:pPr>
        <w:spacing w:after="0" w:line="240" w:lineRule="auto"/>
      </w:pPr>
      <w:r>
        <w:separator/>
      </w:r>
    </w:p>
  </w:footnote>
  <w:footnote w:type="continuationSeparator" w:id="0">
    <w:p w:rsidR="001E498C" w:rsidRDefault="001E498C" w:rsidP="002A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AD8" w:rsidRPr="002A0AD8" w:rsidRDefault="002A0AD8" w:rsidP="002A0AD8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 xml:space="preserve">na </w:t>
    </w:r>
    <w:r w:rsidR="00422D83">
      <w:rPr>
        <w:rFonts w:ascii="Calibri" w:hAnsi="Calibri"/>
        <w:bCs/>
      </w:rPr>
      <w:t>vnější obal</w:t>
    </w:r>
    <w:r w:rsidRPr="003E6FA3">
      <w:rPr>
        <w:rFonts w:ascii="Calibri" w:hAnsi="Calibri"/>
        <w:bCs/>
      </w:rPr>
      <w:t> součást dokumentace schválené rozhodnutím sp.</w:t>
    </w:r>
    <w:r w:rsidR="005C6354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5C6354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695371A04DA241FC8F350726FD3D4D64"/>
        </w:placeholder>
        <w:text/>
      </w:sdtPr>
      <w:sdtEndPr/>
      <w:sdtContent>
        <w:r>
          <w:rPr>
            <w:rFonts w:ascii="Calibri" w:hAnsi="Calibri"/>
            <w:bCs/>
          </w:rPr>
          <w:t>USKVBL/16391/2024/POD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695371A04DA241FC8F350726FD3D4D64"/>
        </w:placeholder>
        <w:text/>
      </w:sdtPr>
      <w:sdtEndPr/>
      <w:sdtContent>
        <w:r w:rsidR="00D723FC" w:rsidRPr="00D723FC">
          <w:rPr>
            <w:rFonts w:ascii="Calibri" w:hAnsi="Calibri"/>
            <w:bCs/>
          </w:rPr>
          <w:t>USKVBL/5666/2025/REG-Gro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F36F4596D124408B91DBE139E185E24E"/>
        </w:placeholder>
        <w:date w:fullDate="2025-04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723FC">
          <w:rPr>
            <w:rFonts w:ascii="Calibri" w:hAnsi="Calibri"/>
            <w:bCs/>
          </w:rPr>
          <w:t>23.4.2025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FFC7DAD840F2430B8346BB6C23D47F5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266B2D1839594AA9B2F8B9EDA2ED88BE"/>
        </w:placeholder>
        <w:text/>
      </w:sdtPr>
      <w:sdtEndPr/>
      <w:sdtContent>
        <w:r>
          <w:rPr>
            <w:rFonts w:ascii="Calibri" w:hAnsi="Calibri"/>
          </w:rPr>
          <w:t>LÁSKA 22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2A"/>
    <w:rsid w:val="00002C4B"/>
    <w:rsid w:val="00171B44"/>
    <w:rsid w:val="001B23B0"/>
    <w:rsid w:val="001E498C"/>
    <w:rsid w:val="002865EE"/>
    <w:rsid w:val="002A0AD8"/>
    <w:rsid w:val="003F4DC6"/>
    <w:rsid w:val="00422D83"/>
    <w:rsid w:val="0048790F"/>
    <w:rsid w:val="005419CB"/>
    <w:rsid w:val="005548D5"/>
    <w:rsid w:val="00592C8A"/>
    <w:rsid w:val="005967DB"/>
    <w:rsid w:val="005C6354"/>
    <w:rsid w:val="006165BB"/>
    <w:rsid w:val="00634F2C"/>
    <w:rsid w:val="00652748"/>
    <w:rsid w:val="00670AFE"/>
    <w:rsid w:val="00676636"/>
    <w:rsid w:val="006A27F5"/>
    <w:rsid w:val="007014A3"/>
    <w:rsid w:val="00713306"/>
    <w:rsid w:val="00760F7B"/>
    <w:rsid w:val="007E692A"/>
    <w:rsid w:val="007F7345"/>
    <w:rsid w:val="00822016"/>
    <w:rsid w:val="00844C02"/>
    <w:rsid w:val="0092350D"/>
    <w:rsid w:val="009712DA"/>
    <w:rsid w:val="009A471B"/>
    <w:rsid w:val="009D23BB"/>
    <w:rsid w:val="00A23BAF"/>
    <w:rsid w:val="00A44F2E"/>
    <w:rsid w:val="00A477B0"/>
    <w:rsid w:val="00A47B72"/>
    <w:rsid w:val="00B14CBE"/>
    <w:rsid w:val="00B257AA"/>
    <w:rsid w:val="00C05CE8"/>
    <w:rsid w:val="00C73B3B"/>
    <w:rsid w:val="00CC2722"/>
    <w:rsid w:val="00D4298C"/>
    <w:rsid w:val="00D449AE"/>
    <w:rsid w:val="00D723FC"/>
    <w:rsid w:val="00E27E95"/>
    <w:rsid w:val="00E423D7"/>
    <w:rsid w:val="00E56487"/>
    <w:rsid w:val="00E8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A0218"/>
  <w14:defaultImageDpi w14:val="0"/>
  <w15:docId w15:val="{9BFA4D92-A654-451A-9662-BD7B42A8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4298C"/>
    <w:rPr>
      <w:rFonts w:cs="Times New Roman"/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rsid w:val="002A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0AD8"/>
  </w:style>
  <w:style w:type="paragraph" w:styleId="Zpat">
    <w:name w:val="footer"/>
    <w:basedOn w:val="Normln"/>
    <w:link w:val="ZpatChar"/>
    <w:uiPriority w:val="99"/>
    <w:rsid w:val="002A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0AD8"/>
  </w:style>
  <w:style w:type="character" w:styleId="Zstupntext">
    <w:name w:val="Placeholder Text"/>
    <w:rsid w:val="002A0AD8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002C4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konalalask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5371A04DA241FC8F350726FD3D4D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D0C5FC-DA58-4FF8-9E37-D030D7F5577D}"/>
      </w:docPartPr>
      <w:docPartBody>
        <w:p w:rsidR="00F6462E" w:rsidRDefault="00B54510" w:rsidP="00B54510">
          <w:pPr>
            <w:pStyle w:val="695371A04DA241FC8F350726FD3D4D64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F36F4596D124408B91DBE139E185E2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13B719-93EC-42F0-AE3A-190EB150A524}"/>
      </w:docPartPr>
      <w:docPartBody>
        <w:p w:rsidR="00F6462E" w:rsidRDefault="00B54510" w:rsidP="00B54510">
          <w:pPr>
            <w:pStyle w:val="F36F4596D124408B91DBE139E185E24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FC7DAD840F2430B8346BB6C23D47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230AB4-6E7B-4BFC-8A3B-28D72A800C0F}"/>
      </w:docPartPr>
      <w:docPartBody>
        <w:p w:rsidR="00F6462E" w:rsidRDefault="00B54510" w:rsidP="00B54510">
          <w:pPr>
            <w:pStyle w:val="FFC7DAD840F2430B8346BB6C23D47F5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266B2D1839594AA9B2F8B9EDA2ED88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4850C7-B9F4-449C-A5C5-F6254599238A}"/>
      </w:docPartPr>
      <w:docPartBody>
        <w:p w:rsidR="00F6462E" w:rsidRDefault="00B54510" w:rsidP="00B54510">
          <w:pPr>
            <w:pStyle w:val="266B2D1839594AA9B2F8B9EDA2ED88B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10"/>
    <w:rsid w:val="00110BD2"/>
    <w:rsid w:val="004D7853"/>
    <w:rsid w:val="0050751B"/>
    <w:rsid w:val="0060283E"/>
    <w:rsid w:val="00673864"/>
    <w:rsid w:val="00A5565C"/>
    <w:rsid w:val="00B54510"/>
    <w:rsid w:val="00B706FC"/>
    <w:rsid w:val="00D17466"/>
    <w:rsid w:val="00EB0E8A"/>
    <w:rsid w:val="00F6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54510"/>
    <w:rPr>
      <w:color w:val="808080"/>
    </w:rPr>
  </w:style>
  <w:style w:type="paragraph" w:customStyle="1" w:styleId="695371A04DA241FC8F350726FD3D4D64">
    <w:name w:val="695371A04DA241FC8F350726FD3D4D64"/>
    <w:rsid w:val="00B54510"/>
  </w:style>
  <w:style w:type="paragraph" w:customStyle="1" w:styleId="F36F4596D124408B91DBE139E185E24E">
    <w:name w:val="F36F4596D124408B91DBE139E185E24E"/>
    <w:rsid w:val="00B54510"/>
  </w:style>
  <w:style w:type="paragraph" w:customStyle="1" w:styleId="FFC7DAD840F2430B8346BB6C23D47F53">
    <w:name w:val="FFC7DAD840F2430B8346BB6C23D47F53"/>
    <w:rsid w:val="00B54510"/>
  </w:style>
  <w:style w:type="paragraph" w:customStyle="1" w:styleId="266B2D1839594AA9B2F8B9EDA2ED88BE">
    <w:name w:val="266B2D1839594AA9B2F8B9EDA2ED88BE"/>
    <w:rsid w:val="00B54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Nepejchalová Leona</cp:lastModifiedBy>
  <cp:revision>11</cp:revision>
  <dcterms:created xsi:type="dcterms:W3CDTF">2025-01-07T14:17:00Z</dcterms:created>
  <dcterms:modified xsi:type="dcterms:W3CDTF">2025-04-25T13:39:00Z</dcterms:modified>
</cp:coreProperties>
</file>