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2C222" w14:textId="40DAD5BF" w:rsidR="00E443E4" w:rsidRDefault="00E443E4" w:rsidP="00E443E4">
      <w:pPr>
        <w:jc w:val="both"/>
        <w:rPr>
          <w:b/>
        </w:rPr>
      </w:pPr>
      <w:proofErr w:type="spellStart"/>
      <w:r>
        <w:rPr>
          <w:b/>
        </w:rPr>
        <w:t>Francodex</w:t>
      </w:r>
      <w:proofErr w:type="spellEnd"/>
      <w:r>
        <w:rPr>
          <w:b/>
        </w:rPr>
        <w:t xml:space="preserve"> čisticí </w:t>
      </w:r>
      <w:proofErr w:type="spellStart"/>
      <w:r>
        <w:rPr>
          <w:b/>
        </w:rPr>
        <w:t>bezoplachová</w:t>
      </w:r>
      <w:proofErr w:type="spellEnd"/>
      <w:r>
        <w:rPr>
          <w:b/>
        </w:rPr>
        <w:t xml:space="preserve"> pěna pro psy a kočky</w:t>
      </w:r>
    </w:p>
    <w:p w14:paraId="226E4ED2" w14:textId="77777777" w:rsidR="00E443E4" w:rsidRDefault="00E443E4" w:rsidP="00E443E4">
      <w:pPr>
        <w:jc w:val="both"/>
      </w:pPr>
      <w:r>
        <w:t>Veterinární přípravek</w:t>
      </w:r>
    </w:p>
    <w:p w14:paraId="7CD2982A" w14:textId="77777777" w:rsidR="00E443E4" w:rsidRDefault="00E443E4" w:rsidP="00E443E4">
      <w:pPr>
        <w:jc w:val="both"/>
      </w:pPr>
      <w:r>
        <w:t>150 ml</w:t>
      </w:r>
    </w:p>
    <w:p w14:paraId="36248735" w14:textId="20E8F2D6" w:rsidR="00E443E4" w:rsidRDefault="00E443E4" w:rsidP="00E443E4">
      <w:pPr>
        <w:spacing w:after="0" w:line="276" w:lineRule="auto"/>
        <w:jc w:val="both"/>
      </w:pPr>
      <w:r>
        <w:t xml:space="preserve">Čisticí pěna s obsahem </w:t>
      </w:r>
      <w:proofErr w:type="spellStart"/>
      <w:r>
        <w:t>dimetikonu</w:t>
      </w:r>
      <w:proofErr w:type="spellEnd"/>
      <w:r>
        <w:t xml:space="preserve"> se chová jako mechanická past, která parazity obalí. Znehybnění paraziti ze zvířete padají nebo jsou odstraněni ze srsti během kartáčování. Jedná se o přípravek vhodný i pro březí a kojící </w:t>
      </w:r>
      <w:r w:rsidR="00145049">
        <w:t>zvířata</w:t>
      </w:r>
      <w:r>
        <w:t>.</w:t>
      </w:r>
    </w:p>
    <w:p w14:paraId="3263D126" w14:textId="77777777" w:rsidR="00E443E4" w:rsidRDefault="00E443E4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610810EF" w14:textId="77777777" w:rsidR="00E443E4" w:rsidRDefault="00E443E4" w:rsidP="00E443E4">
      <w:pPr>
        <w:spacing w:after="0" w:line="276" w:lineRule="auto"/>
        <w:jc w:val="both"/>
      </w:pPr>
      <w:r>
        <w:t>Přípravek k okamžitému použití. Do dlaně odměřte náprstek pěny a poté aplikujte na celé tělo zvířete ve směru proti růstu srsti, dobře vmasírujte. Nechte přípravek několik minut působit a poté srst osušte, aby zvíře neolizovalo zbytky přípravku. Následným vyčesáním srsti zbavte zvíře parazitů. Pokud je to nutné, opakujte celý proces co 10 dnů. Přípravek není náhradou veterinární péče a léčiv doporučených veterinárním lékařem.</w:t>
      </w:r>
    </w:p>
    <w:p w14:paraId="0D7E7CB1" w14:textId="77777777" w:rsidR="00E443E4" w:rsidRDefault="00E443E4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46F58966" w14:textId="77777777" w:rsidR="00E443E4" w:rsidRDefault="00E443E4" w:rsidP="00E443E4">
      <w:pPr>
        <w:spacing w:after="0" w:line="276" w:lineRule="auto"/>
        <w:jc w:val="both"/>
      </w:pPr>
      <w:r>
        <w:t>Používat venku. Nepolykat. Chránit před polknutím. Je-li nutná lékařská pomoc, mějte po ruce obal nebo štítek výrobku. Po manipulaci si důkladně umyjte ruce. Uchovávat mimo dohled a dosah dětí. Pouze pro zvířata.</w:t>
      </w: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Složení:</w:t>
      </w:r>
    </w:p>
    <w:p w14:paraId="6EFB95F4" w14:textId="77777777" w:rsidR="00E443E4" w:rsidRDefault="00E443E4" w:rsidP="00E443E4">
      <w:pPr>
        <w:spacing w:after="0" w:line="276" w:lineRule="auto"/>
        <w:jc w:val="both"/>
      </w:pPr>
      <w:r>
        <w:t xml:space="preserve">3,8% m/m </w:t>
      </w:r>
      <w:proofErr w:type="spellStart"/>
      <w:r>
        <w:t>dimetikon</w:t>
      </w:r>
      <w:proofErr w:type="spellEnd"/>
    </w:p>
    <w:p w14:paraId="44B49A77" w14:textId="77777777" w:rsidR="00E443E4" w:rsidRDefault="00E443E4" w:rsidP="00E443E4">
      <w:pPr>
        <w:spacing w:after="0" w:line="276" w:lineRule="auto"/>
        <w:jc w:val="both"/>
      </w:pPr>
    </w:p>
    <w:p w14:paraId="5F96A590" w14:textId="77777777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D1B"/>
        </w:rPr>
      </w:pPr>
      <w:r>
        <w:rPr>
          <w:rFonts w:cstheme="minorHAnsi"/>
          <w:b/>
        </w:rPr>
        <w:t>Držitel rozhodnutí o schválení/výrobce: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Francodex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Santé</w:t>
      </w:r>
      <w:proofErr w:type="spellEnd"/>
      <w:r>
        <w:rPr>
          <w:rFonts w:cstheme="minorHAnsi"/>
        </w:rPr>
        <w:t xml:space="preserve"> Animale, </w:t>
      </w:r>
      <w:r>
        <w:rPr>
          <w:rFonts w:cstheme="minorHAnsi"/>
          <w:color w:val="1D1D1B"/>
        </w:rPr>
        <w:t xml:space="preserve">CS 10105 - 06513 CARROS </w:t>
      </w:r>
      <w:proofErr w:type="spellStart"/>
      <w:r>
        <w:rPr>
          <w:rFonts w:cstheme="minorHAnsi"/>
          <w:color w:val="1D1D1B"/>
        </w:rPr>
        <w:t>Cedex</w:t>
      </w:r>
      <w:proofErr w:type="spellEnd"/>
      <w:r>
        <w:rPr>
          <w:rFonts w:cstheme="minorHAnsi"/>
          <w:color w:val="1D1D1B"/>
        </w:rPr>
        <w:t xml:space="preserve"> - France</w:t>
      </w:r>
    </w:p>
    <w:p w14:paraId="315A7974" w14:textId="77777777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 Palackého třída 537/163, 612 00 Brno, www.noviko.cz</w:t>
      </w:r>
    </w:p>
    <w:p w14:paraId="41AD3D1E" w14:textId="77777777" w:rsidR="00E443E4" w:rsidRDefault="00E443E4" w:rsidP="00E443E4">
      <w:pPr>
        <w:spacing w:after="0" w:line="276" w:lineRule="auto"/>
        <w:jc w:val="both"/>
      </w:pPr>
      <w:r>
        <w:t>Číslo schválení: 122-22/C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</w:p>
    <w:sectPr w:rsidR="008A5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DED4F" w14:textId="77777777" w:rsidR="000F1542" w:rsidRDefault="000F1542" w:rsidP="002152C8">
      <w:pPr>
        <w:spacing w:after="0" w:line="240" w:lineRule="auto"/>
      </w:pPr>
      <w:r>
        <w:separator/>
      </w:r>
    </w:p>
  </w:endnote>
  <w:endnote w:type="continuationSeparator" w:id="0">
    <w:p w14:paraId="6B0D1F3E" w14:textId="77777777" w:rsidR="000F1542" w:rsidRDefault="000F1542" w:rsidP="002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C4AD" w14:textId="77777777" w:rsidR="008C5BE2" w:rsidRDefault="008C5B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F83A" w14:textId="77777777" w:rsidR="008C5BE2" w:rsidRDefault="008C5BE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49B5" w14:textId="77777777" w:rsidR="008C5BE2" w:rsidRDefault="008C5B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E3204" w14:textId="77777777" w:rsidR="000F1542" w:rsidRDefault="000F1542" w:rsidP="002152C8">
      <w:pPr>
        <w:spacing w:after="0" w:line="240" w:lineRule="auto"/>
      </w:pPr>
      <w:r>
        <w:separator/>
      </w:r>
    </w:p>
  </w:footnote>
  <w:footnote w:type="continuationSeparator" w:id="0">
    <w:p w14:paraId="47BA51EA" w14:textId="77777777" w:rsidR="000F1542" w:rsidRDefault="000F1542" w:rsidP="002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8834" w14:textId="77777777" w:rsidR="008C5BE2" w:rsidRDefault="008C5B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D167" w14:textId="332E4D1E" w:rsidR="002152C8" w:rsidRPr="00E1769A" w:rsidRDefault="002152C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048CD5EB7B244B0AFC075D8835E18D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C395EA5AB8EF4A71AFB92C2CE6905706"/>
        </w:placeholder>
        <w:text/>
      </w:sdtPr>
      <w:sdtContent>
        <w:r w:rsidR="008C5BE2" w:rsidRPr="008C5BE2">
          <w:rPr>
            <w:rFonts w:eastAsia="Times New Roman"/>
            <w:lang w:eastAsia="cs-CZ"/>
          </w:rPr>
          <w:t>USKVBL/14730/2022/POD</w:t>
        </w:r>
        <w:r w:rsidR="008C5BE2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395EA5AB8EF4A71AFB92C2CE6905706"/>
        </w:placeholder>
        <w:text/>
      </w:sdtPr>
      <w:sdtContent>
        <w:r w:rsidR="008C5BE2" w:rsidRPr="008C5BE2">
          <w:rPr>
            <w:bCs/>
          </w:rPr>
          <w:t>USKVBL/19/2023/REG-</w:t>
        </w:r>
        <w:proofErr w:type="spellStart"/>
        <w:r w:rsidR="008C5BE2" w:rsidRPr="008C5BE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F02EA0D45DD4A4C8C4B802A4B67D4C4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C5BE2">
          <w:rPr>
            <w:bCs/>
          </w:rPr>
          <w:t>2.1.2023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731C8146F824A5B8145AA437DEBE4E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C5BE2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900A18C81F2414AB9B1D94D40CCE7E6"/>
        </w:placeholder>
        <w:text/>
      </w:sdtPr>
      <w:sdtContent>
        <w:proofErr w:type="spellStart"/>
        <w:r w:rsidR="008C5BE2" w:rsidRPr="008C5BE2">
          <w:t>Francodex</w:t>
        </w:r>
        <w:proofErr w:type="spellEnd"/>
        <w:r w:rsidR="008C5BE2" w:rsidRPr="008C5BE2">
          <w:t xml:space="preserve"> čisticí </w:t>
        </w:r>
        <w:proofErr w:type="spellStart"/>
        <w:r w:rsidR="008C5BE2" w:rsidRPr="008C5BE2">
          <w:t>bezoplachová</w:t>
        </w:r>
        <w:proofErr w:type="spellEnd"/>
        <w:r w:rsidR="008C5BE2" w:rsidRPr="008C5BE2">
          <w:t xml:space="preserve"> pěna pro psy a kočky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32E2" w14:textId="77777777" w:rsidR="008C5BE2" w:rsidRDefault="008C5B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67840"/>
    <w:rsid w:val="000F1542"/>
    <w:rsid w:val="00116C8C"/>
    <w:rsid w:val="00145049"/>
    <w:rsid w:val="002152C8"/>
    <w:rsid w:val="006204E9"/>
    <w:rsid w:val="006C32AF"/>
    <w:rsid w:val="008A5C48"/>
    <w:rsid w:val="008B2E12"/>
    <w:rsid w:val="008C5BE2"/>
    <w:rsid w:val="00B5797E"/>
    <w:rsid w:val="00BA6669"/>
    <w:rsid w:val="00CF62D1"/>
    <w:rsid w:val="00E00FF7"/>
    <w:rsid w:val="00E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2C8"/>
  </w:style>
  <w:style w:type="paragraph" w:styleId="Zpat">
    <w:name w:val="footer"/>
    <w:basedOn w:val="Normln"/>
    <w:link w:val="ZpatChar"/>
    <w:uiPriority w:val="99"/>
    <w:unhideWhenUsed/>
    <w:rsid w:val="0021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2C8"/>
  </w:style>
  <w:style w:type="character" w:styleId="Zstupntext">
    <w:name w:val="Placeholder Text"/>
    <w:rsid w:val="002152C8"/>
    <w:rPr>
      <w:color w:val="808080"/>
    </w:rPr>
  </w:style>
  <w:style w:type="character" w:customStyle="1" w:styleId="Styl2">
    <w:name w:val="Styl2"/>
    <w:basedOn w:val="Standardnpsmoodstavce"/>
    <w:uiPriority w:val="1"/>
    <w:rsid w:val="002152C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48CD5EB7B244B0AFC075D8835E1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87299-D8A8-483F-96E2-6F9E2C290F1C}"/>
      </w:docPartPr>
      <w:docPartBody>
        <w:p w:rsidR="001F195E" w:rsidRDefault="00AB6AF8" w:rsidP="00AB6AF8">
          <w:pPr>
            <w:pStyle w:val="E048CD5EB7B244B0AFC075D8835E18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95EA5AB8EF4A71AFB92C2CE6905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E2896-F2F5-40A7-9C2D-F68C3A916A1B}"/>
      </w:docPartPr>
      <w:docPartBody>
        <w:p w:rsidR="001F195E" w:rsidRDefault="00AB6AF8" w:rsidP="00AB6AF8">
          <w:pPr>
            <w:pStyle w:val="C395EA5AB8EF4A71AFB92C2CE690570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F02EA0D45DD4A4C8C4B802A4B67D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2240B-0A9D-41A3-9058-041E556C9EE2}"/>
      </w:docPartPr>
      <w:docPartBody>
        <w:p w:rsidR="001F195E" w:rsidRDefault="00AB6AF8" w:rsidP="00AB6AF8">
          <w:pPr>
            <w:pStyle w:val="1F02EA0D45DD4A4C8C4B802A4B67D4C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731C8146F824A5B8145AA437DEBE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6E9F1-098C-401C-9595-E264882EB0B2}"/>
      </w:docPartPr>
      <w:docPartBody>
        <w:p w:rsidR="001F195E" w:rsidRDefault="00AB6AF8" w:rsidP="00AB6AF8">
          <w:pPr>
            <w:pStyle w:val="6731C8146F824A5B8145AA437DEBE4E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900A18C81F2414AB9B1D94D40CCE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8AF0D-F451-44A0-B50B-79D8F3902065}"/>
      </w:docPartPr>
      <w:docPartBody>
        <w:p w:rsidR="001F195E" w:rsidRDefault="00AB6AF8" w:rsidP="00AB6AF8">
          <w:pPr>
            <w:pStyle w:val="C900A18C81F2414AB9B1D94D40CCE7E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F8"/>
    <w:rsid w:val="001F195E"/>
    <w:rsid w:val="005A11C5"/>
    <w:rsid w:val="00731BCD"/>
    <w:rsid w:val="00A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6AF8"/>
    <w:rPr>
      <w:color w:val="808080"/>
    </w:rPr>
  </w:style>
  <w:style w:type="paragraph" w:customStyle="1" w:styleId="E048CD5EB7B244B0AFC075D8835E18D3">
    <w:name w:val="E048CD5EB7B244B0AFC075D8835E18D3"/>
    <w:rsid w:val="00AB6AF8"/>
  </w:style>
  <w:style w:type="paragraph" w:customStyle="1" w:styleId="C395EA5AB8EF4A71AFB92C2CE6905706">
    <w:name w:val="C395EA5AB8EF4A71AFB92C2CE6905706"/>
    <w:rsid w:val="00AB6AF8"/>
  </w:style>
  <w:style w:type="paragraph" w:customStyle="1" w:styleId="1F02EA0D45DD4A4C8C4B802A4B67D4C4">
    <w:name w:val="1F02EA0D45DD4A4C8C4B802A4B67D4C4"/>
    <w:rsid w:val="00AB6AF8"/>
  </w:style>
  <w:style w:type="paragraph" w:customStyle="1" w:styleId="6731C8146F824A5B8145AA437DEBE4E1">
    <w:name w:val="6731C8146F824A5B8145AA437DEBE4E1"/>
    <w:rsid w:val="00AB6AF8"/>
  </w:style>
  <w:style w:type="paragraph" w:customStyle="1" w:styleId="C900A18C81F2414AB9B1D94D40CCE7E6">
    <w:name w:val="C900A18C81F2414AB9B1D94D40CCE7E6"/>
    <w:rsid w:val="00AB6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Grodová Lenka</cp:lastModifiedBy>
  <cp:revision>4</cp:revision>
  <dcterms:created xsi:type="dcterms:W3CDTF">2022-12-29T12:02:00Z</dcterms:created>
  <dcterms:modified xsi:type="dcterms:W3CDTF">2023-01-02T12:29:00Z</dcterms:modified>
</cp:coreProperties>
</file>