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CCC43" w14:textId="77777777" w:rsidR="00107468" w:rsidRPr="00107468" w:rsidRDefault="00107468" w:rsidP="00107468">
      <w:pPr>
        <w:rPr>
          <w:szCs w:val="22"/>
        </w:rPr>
      </w:pPr>
    </w:p>
    <w:p w14:paraId="2F65238C" w14:textId="77777777" w:rsidR="00107468" w:rsidRPr="00107468" w:rsidRDefault="00107468" w:rsidP="00107468">
      <w:pPr>
        <w:rPr>
          <w:szCs w:val="22"/>
        </w:rPr>
      </w:pPr>
    </w:p>
    <w:p w14:paraId="5611796A" w14:textId="77777777" w:rsidR="00107468" w:rsidRPr="00107468" w:rsidRDefault="00107468" w:rsidP="00107468">
      <w:pPr>
        <w:rPr>
          <w:szCs w:val="22"/>
        </w:rPr>
      </w:pPr>
    </w:p>
    <w:p w14:paraId="776BC340" w14:textId="77777777" w:rsidR="00107468" w:rsidRPr="00107468" w:rsidRDefault="00107468" w:rsidP="00107468">
      <w:pPr>
        <w:rPr>
          <w:szCs w:val="22"/>
        </w:rPr>
      </w:pPr>
    </w:p>
    <w:p w14:paraId="7C2E7617" w14:textId="77777777" w:rsidR="00107468" w:rsidRPr="00107468" w:rsidRDefault="00107468" w:rsidP="00107468">
      <w:pPr>
        <w:rPr>
          <w:szCs w:val="22"/>
        </w:rPr>
      </w:pPr>
    </w:p>
    <w:p w14:paraId="1D755CB3" w14:textId="77777777" w:rsidR="00107468" w:rsidRPr="00107468" w:rsidRDefault="00107468" w:rsidP="00107468">
      <w:pPr>
        <w:rPr>
          <w:szCs w:val="22"/>
        </w:rPr>
      </w:pPr>
    </w:p>
    <w:p w14:paraId="3A71FABF" w14:textId="77777777" w:rsidR="00107468" w:rsidRPr="00107468" w:rsidRDefault="00107468" w:rsidP="00107468">
      <w:pPr>
        <w:rPr>
          <w:szCs w:val="22"/>
        </w:rPr>
      </w:pPr>
    </w:p>
    <w:p w14:paraId="41AD424F" w14:textId="77777777" w:rsidR="00107468" w:rsidRPr="00107468" w:rsidRDefault="00107468" w:rsidP="00107468">
      <w:pPr>
        <w:rPr>
          <w:szCs w:val="22"/>
        </w:rPr>
      </w:pPr>
    </w:p>
    <w:p w14:paraId="2ED5B122" w14:textId="77777777" w:rsidR="00107468" w:rsidRPr="00107468" w:rsidRDefault="00107468" w:rsidP="00107468">
      <w:pPr>
        <w:rPr>
          <w:szCs w:val="22"/>
        </w:rPr>
      </w:pPr>
    </w:p>
    <w:p w14:paraId="56F9366C" w14:textId="77777777" w:rsidR="00107468" w:rsidRPr="00107468" w:rsidRDefault="00107468" w:rsidP="00107468">
      <w:pPr>
        <w:rPr>
          <w:szCs w:val="22"/>
        </w:rPr>
      </w:pPr>
    </w:p>
    <w:p w14:paraId="31A9BB9B" w14:textId="77777777" w:rsidR="00107468" w:rsidRPr="00107468" w:rsidRDefault="00107468" w:rsidP="00107468">
      <w:pPr>
        <w:rPr>
          <w:szCs w:val="22"/>
        </w:rPr>
      </w:pPr>
    </w:p>
    <w:p w14:paraId="578EF223" w14:textId="77777777" w:rsidR="00107468" w:rsidRPr="00107468" w:rsidRDefault="00107468" w:rsidP="00107468">
      <w:pPr>
        <w:rPr>
          <w:szCs w:val="22"/>
        </w:rPr>
      </w:pPr>
    </w:p>
    <w:p w14:paraId="21EC17D6" w14:textId="77777777" w:rsidR="00107468" w:rsidRPr="00107468" w:rsidRDefault="00107468" w:rsidP="00107468">
      <w:pPr>
        <w:rPr>
          <w:szCs w:val="22"/>
        </w:rPr>
      </w:pPr>
    </w:p>
    <w:p w14:paraId="795B2E87" w14:textId="77777777" w:rsidR="00107468" w:rsidRPr="00107468" w:rsidRDefault="00107468" w:rsidP="00107468">
      <w:pPr>
        <w:rPr>
          <w:szCs w:val="22"/>
        </w:rPr>
      </w:pPr>
    </w:p>
    <w:p w14:paraId="3A14DD51" w14:textId="77777777" w:rsidR="00107468" w:rsidRPr="00107468" w:rsidRDefault="00107468" w:rsidP="00107468">
      <w:pPr>
        <w:rPr>
          <w:szCs w:val="22"/>
        </w:rPr>
      </w:pPr>
    </w:p>
    <w:p w14:paraId="4D7B3209" w14:textId="77777777" w:rsidR="00107468" w:rsidRPr="00107468" w:rsidRDefault="00107468" w:rsidP="00107468">
      <w:pPr>
        <w:rPr>
          <w:szCs w:val="22"/>
        </w:rPr>
      </w:pPr>
    </w:p>
    <w:p w14:paraId="0A3B534C" w14:textId="77777777" w:rsidR="00107468" w:rsidRPr="00107468" w:rsidRDefault="00107468" w:rsidP="00107468">
      <w:pPr>
        <w:rPr>
          <w:szCs w:val="22"/>
        </w:rPr>
      </w:pPr>
    </w:p>
    <w:p w14:paraId="20F73DCA" w14:textId="77777777" w:rsidR="00107468" w:rsidRPr="00107468" w:rsidRDefault="00107468" w:rsidP="00107468">
      <w:pPr>
        <w:rPr>
          <w:szCs w:val="22"/>
        </w:rPr>
      </w:pPr>
    </w:p>
    <w:p w14:paraId="480A242E" w14:textId="77777777" w:rsidR="00107468" w:rsidRPr="00107468" w:rsidRDefault="00107468" w:rsidP="00107468">
      <w:pPr>
        <w:rPr>
          <w:szCs w:val="22"/>
        </w:rPr>
      </w:pPr>
    </w:p>
    <w:p w14:paraId="481AE296" w14:textId="77777777" w:rsidR="00107468" w:rsidRPr="00107468" w:rsidRDefault="00107468" w:rsidP="00107468">
      <w:pPr>
        <w:rPr>
          <w:szCs w:val="22"/>
        </w:rPr>
      </w:pPr>
    </w:p>
    <w:p w14:paraId="4A736138" w14:textId="77777777" w:rsidR="00107468" w:rsidRPr="00107468" w:rsidRDefault="00107468" w:rsidP="00107468">
      <w:pPr>
        <w:rPr>
          <w:szCs w:val="22"/>
        </w:rPr>
      </w:pPr>
    </w:p>
    <w:p w14:paraId="47657B2F" w14:textId="77777777" w:rsidR="00107468" w:rsidRPr="00107468" w:rsidRDefault="00107468" w:rsidP="00107468">
      <w:pPr>
        <w:rPr>
          <w:szCs w:val="22"/>
        </w:rPr>
      </w:pPr>
    </w:p>
    <w:p w14:paraId="1B338BC0" w14:textId="77777777" w:rsidR="00107468" w:rsidRPr="00107468" w:rsidRDefault="00107468" w:rsidP="00107468">
      <w:pPr>
        <w:jc w:val="center"/>
        <w:rPr>
          <w:b/>
          <w:szCs w:val="22"/>
        </w:rPr>
      </w:pPr>
      <w:r w:rsidRPr="00107468">
        <w:rPr>
          <w:b/>
          <w:szCs w:val="22"/>
        </w:rPr>
        <w:t>PŘÍLOHA I</w:t>
      </w:r>
    </w:p>
    <w:p w14:paraId="2384F7C7" w14:textId="77777777" w:rsidR="00107468" w:rsidRPr="00107468" w:rsidRDefault="00107468" w:rsidP="00107468">
      <w:pPr>
        <w:rPr>
          <w:szCs w:val="22"/>
        </w:rPr>
      </w:pPr>
    </w:p>
    <w:p w14:paraId="3F225B85" w14:textId="77777777" w:rsidR="00107468" w:rsidRPr="00107468" w:rsidRDefault="00107468" w:rsidP="00107468">
      <w:pPr>
        <w:jc w:val="center"/>
        <w:rPr>
          <w:b/>
          <w:szCs w:val="22"/>
        </w:rPr>
      </w:pPr>
      <w:r w:rsidRPr="00107468">
        <w:rPr>
          <w:b/>
          <w:szCs w:val="22"/>
        </w:rPr>
        <w:t>SOUHRN ÚDAJŮ O PŘÍPRAVKU</w:t>
      </w:r>
    </w:p>
    <w:p w14:paraId="4FE5147C" w14:textId="161D57E8" w:rsidR="00390A98" w:rsidRPr="00E94093" w:rsidRDefault="00107468" w:rsidP="00107468">
      <w:pPr>
        <w:jc w:val="center"/>
        <w:rPr>
          <w:b/>
          <w:szCs w:val="22"/>
        </w:rPr>
      </w:pPr>
      <w:r w:rsidRPr="00107468">
        <w:br w:type="page"/>
      </w:r>
    </w:p>
    <w:p w14:paraId="224FC82B" w14:textId="77777777" w:rsidR="00390A98" w:rsidRPr="00E94093" w:rsidRDefault="00390A98" w:rsidP="00390A98">
      <w:pPr>
        <w:jc w:val="center"/>
        <w:rPr>
          <w:b/>
          <w:szCs w:val="22"/>
        </w:rPr>
      </w:pPr>
    </w:p>
    <w:p w14:paraId="69BEDB68" w14:textId="77777777" w:rsidR="00390A98" w:rsidRPr="00E94093" w:rsidRDefault="00390A98" w:rsidP="00390A98">
      <w:pPr>
        <w:jc w:val="center"/>
        <w:rPr>
          <w:szCs w:val="22"/>
        </w:rPr>
      </w:pPr>
    </w:p>
    <w:p w14:paraId="59F4110D" w14:textId="77777777" w:rsidR="00390A98" w:rsidRPr="00E94093" w:rsidRDefault="00390A98" w:rsidP="00390A98">
      <w:pPr>
        <w:rPr>
          <w:szCs w:val="22"/>
        </w:rPr>
      </w:pPr>
      <w:r w:rsidRPr="00E94093">
        <w:rPr>
          <w:b/>
          <w:szCs w:val="22"/>
        </w:rPr>
        <w:t>1.</w:t>
      </w:r>
      <w:r w:rsidRPr="00E94093">
        <w:rPr>
          <w:szCs w:val="22"/>
        </w:rPr>
        <w:tab/>
      </w:r>
      <w:r w:rsidRPr="00E94093">
        <w:rPr>
          <w:b/>
          <w:szCs w:val="22"/>
        </w:rPr>
        <w:t>NÁZEV VETERINÁRNÍHO LÉČIVÉHO PŘÍPRAVKU</w:t>
      </w:r>
    </w:p>
    <w:p w14:paraId="033F0BA0" w14:textId="77777777" w:rsidR="00390A98" w:rsidRPr="00E94093" w:rsidRDefault="00390A98" w:rsidP="00390A98">
      <w:pPr>
        <w:rPr>
          <w:szCs w:val="22"/>
        </w:rPr>
      </w:pPr>
    </w:p>
    <w:p w14:paraId="24AD9BD2" w14:textId="182E63F5" w:rsidR="00390A98" w:rsidRPr="00E94093" w:rsidRDefault="00390A98" w:rsidP="00390A98">
      <w:pPr>
        <w:rPr>
          <w:szCs w:val="22"/>
        </w:rPr>
      </w:pPr>
      <w:proofErr w:type="spellStart"/>
      <w:r w:rsidRPr="00E94093">
        <w:rPr>
          <w:szCs w:val="22"/>
        </w:rPr>
        <w:t>H</w:t>
      </w:r>
      <w:r w:rsidR="00FF767D" w:rsidRPr="00E94093">
        <w:rPr>
          <w:szCs w:val="22"/>
        </w:rPr>
        <w:t>emosilate</w:t>
      </w:r>
      <w:proofErr w:type="spellEnd"/>
      <w:r w:rsidRPr="00E94093">
        <w:rPr>
          <w:szCs w:val="22"/>
        </w:rPr>
        <w:t xml:space="preserve"> 125 mg/ml injekční roztok </w:t>
      </w:r>
    </w:p>
    <w:p w14:paraId="333F7E97" w14:textId="77777777" w:rsidR="00390A98" w:rsidRPr="00E94093" w:rsidRDefault="00390A98" w:rsidP="00390A98">
      <w:pPr>
        <w:rPr>
          <w:szCs w:val="22"/>
        </w:rPr>
      </w:pPr>
    </w:p>
    <w:p w14:paraId="25E83349" w14:textId="77777777" w:rsidR="00390A98" w:rsidRPr="00E94093" w:rsidRDefault="00390A98" w:rsidP="00390A98">
      <w:pPr>
        <w:rPr>
          <w:szCs w:val="22"/>
        </w:rPr>
      </w:pPr>
    </w:p>
    <w:p w14:paraId="5804357C" w14:textId="77777777" w:rsidR="00390A98" w:rsidRPr="00E94093" w:rsidRDefault="00390A98" w:rsidP="00390A98">
      <w:pPr>
        <w:rPr>
          <w:szCs w:val="22"/>
        </w:rPr>
      </w:pPr>
      <w:r w:rsidRPr="00E94093">
        <w:rPr>
          <w:b/>
          <w:szCs w:val="22"/>
        </w:rPr>
        <w:t>2.</w:t>
      </w:r>
      <w:r w:rsidRPr="00E94093">
        <w:rPr>
          <w:szCs w:val="22"/>
        </w:rPr>
        <w:tab/>
      </w:r>
      <w:r w:rsidRPr="00E94093">
        <w:rPr>
          <w:b/>
          <w:szCs w:val="22"/>
        </w:rPr>
        <w:t>KVALITATIVNÍ A KVANTITATIVNÍ SLOŽENÍ</w:t>
      </w:r>
    </w:p>
    <w:p w14:paraId="3484B834" w14:textId="77777777" w:rsidR="00390A98" w:rsidRPr="00E94093" w:rsidRDefault="00390A98" w:rsidP="00390A98">
      <w:pPr>
        <w:rPr>
          <w:szCs w:val="22"/>
        </w:rPr>
      </w:pPr>
    </w:p>
    <w:p w14:paraId="629B7AC8" w14:textId="77777777" w:rsidR="00390A98" w:rsidRPr="00E94093" w:rsidRDefault="00390A98" w:rsidP="00F93BAA">
      <w:pPr>
        <w:tabs>
          <w:tab w:val="left" w:pos="3686"/>
        </w:tabs>
        <w:ind w:left="1134"/>
        <w:rPr>
          <w:szCs w:val="22"/>
        </w:rPr>
      </w:pPr>
      <w:r w:rsidRPr="00E94093">
        <w:rPr>
          <w:szCs w:val="22"/>
        </w:rPr>
        <w:t>1 ml obsahuje:</w:t>
      </w:r>
    </w:p>
    <w:p w14:paraId="01C226F9" w14:textId="77777777" w:rsidR="00390A98" w:rsidRPr="00E94093" w:rsidRDefault="00390A98" w:rsidP="00390A98">
      <w:pPr>
        <w:rPr>
          <w:szCs w:val="22"/>
        </w:rPr>
      </w:pPr>
    </w:p>
    <w:p w14:paraId="105DC98B" w14:textId="77777777" w:rsidR="00390A98" w:rsidRPr="00E94093" w:rsidRDefault="00390A98" w:rsidP="00390A98">
      <w:pPr>
        <w:rPr>
          <w:b/>
          <w:szCs w:val="22"/>
        </w:rPr>
      </w:pPr>
      <w:r w:rsidRPr="00E94093">
        <w:rPr>
          <w:b/>
          <w:szCs w:val="22"/>
        </w:rPr>
        <w:t>Léčivá látka:</w:t>
      </w:r>
    </w:p>
    <w:p w14:paraId="79099DFB" w14:textId="77777777" w:rsidR="00390A98" w:rsidRPr="00E94093" w:rsidRDefault="00390A98" w:rsidP="00390A98">
      <w:pPr>
        <w:tabs>
          <w:tab w:val="left" w:pos="4253"/>
        </w:tabs>
        <w:autoSpaceDE w:val="0"/>
        <w:autoSpaceDN w:val="0"/>
        <w:adjustRightInd w:val="0"/>
        <w:rPr>
          <w:szCs w:val="22"/>
        </w:rPr>
      </w:pPr>
      <w:proofErr w:type="spellStart"/>
      <w:r w:rsidRPr="00E94093">
        <w:rPr>
          <w:szCs w:val="22"/>
        </w:rPr>
        <w:t>Etamsylatum</w:t>
      </w:r>
      <w:proofErr w:type="spellEnd"/>
      <w:r w:rsidRPr="00E94093">
        <w:rPr>
          <w:szCs w:val="22"/>
        </w:rPr>
        <w:tab/>
        <w:t>125 mg</w:t>
      </w:r>
    </w:p>
    <w:p w14:paraId="00FE97C7" w14:textId="77777777" w:rsidR="00390A98" w:rsidRPr="00E94093" w:rsidRDefault="00390A98" w:rsidP="00390A98">
      <w:pPr>
        <w:tabs>
          <w:tab w:val="left" w:pos="1701"/>
        </w:tabs>
        <w:rPr>
          <w:iCs/>
          <w:szCs w:val="22"/>
        </w:rPr>
      </w:pPr>
    </w:p>
    <w:p w14:paraId="42116EDB" w14:textId="77777777" w:rsidR="00390A98" w:rsidRDefault="00390A98" w:rsidP="00390A98">
      <w:pPr>
        <w:rPr>
          <w:b/>
          <w:szCs w:val="22"/>
        </w:rPr>
      </w:pPr>
      <w:r w:rsidRPr="00E94093">
        <w:rPr>
          <w:b/>
          <w:szCs w:val="22"/>
        </w:rPr>
        <w:t>Pomocné látky:</w:t>
      </w:r>
    </w:p>
    <w:p w14:paraId="4733A4C0" w14:textId="77777777" w:rsidR="00834DCD" w:rsidRDefault="00834DCD" w:rsidP="00390A98">
      <w:pPr>
        <w:rPr>
          <w:b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834DCD" w:rsidRPr="00834DCD" w14:paraId="60F7CF62" w14:textId="77777777" w:rsidTr="00F51F71">
        <w:tc>
          <w:tcPr>
            <w:tcW w:w="4643" w:type="dxa"/>
            <w:shd w:val="clear" w:color="auto" w:fill="auto"/>
            <w:vAlign w:val="center"/>
          </w:tcPr>
          <w:p w14:paraId="3A82F3FA" w14:textId="7525D38F" w:rsidR="00834DCD" w:rsidRPr="00834DCD" w:rsidRDefault="00834DCD" w:rsidP="00834DCD">
            <w:pPr>
              <w:tabs>
                <w:tab w:val="left" w:pos="567"/>
              </w:tabs>
              <w:spacing w:before="60" w:after="60" w:line="260" w:lineRule="exact"/>
              <w:rPr>
                <w:b/>
                <w:bCs/>
                <w:iCs/>
                <w:szCs w:val="22"/>
              </w:rPr>
            </w:pPr>
            <w:r w:rsidRPr="00834DCD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D6A153" w14:textId="6ADB6018" w:rsidR="00834DCD" w:rsidRPr="00834DCD" w:rsidRDefault="00834DCD" w:rsidP="00834DCD">
            <w:pPr>
              <w:tabs>
                <w:tab w:val="left" w:pos="567"/>
              </w:tabs>
              <w:spacing w:before="60" w:after="60" w:line="260" w:lineRule="exact"/>
              <w:rPr>
                <w:b/>
                <w:bCs/>
                <w:iCs/>
                <w:szCs w:val="22"/>
              </w:rPr>
            </w:pPr>
            <w:r w:rsidRPr="00834DCD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834DCD" w:rsidRPr="00834DCD" w14:paraId="2B37A546" w14:textId="77777777" w:rsidTr="00F51F71">
        <w:tc>
          <w:tcPr>
            <w:tcW w:w="4643" w:type="dxa"/>
            <w:shd w:val="clear" w:color="auto" w:fill="auto"/>
            <w:vAlign w:val="center"/>
          </w:tcPr>
          <w:p w14:paraId="1DDBC177" w14:textId="0747B65B" w:rsidR="00834DCD" w:rsidRPr="00834DCD" w:rsidRDefault="006B7EC8" w:rsidP="00F37D7F">
            <w:pPr>
              <w:tabs>
                <w:tab w:val="left" w:pos="567"/>
              </w:tabs>
              <w:spacing w:before="60" w:after="60" w:line="260" w:lineRule="exact"/>
              <w:rPr>
                <w:iCs/>
                <w:szCs w:val="22"/>
              </w:rPr>
            </w:pPr>
            <w:proofErr w:type="spellStart"/>
            <w:r w:rsidRPr="006B7EC8">
              <w:rPr>
                <w:iCs/>
                <w:szCs w:val="22"/>
              </w:rPr>
              <w:t>Benzylalkohol</w:t>
            </w:r>
            <w:proofErr w:type="spellEnd"/>
            <w:r w:rsidRPr="006B7EC8">
              <w:rPr>
                <w:iCs/>
                <w:szCs w:val="22"/>
              </w:rPr>
              <w:t xml:space="preserve"> (E 1519)</w:t>
            </w:r>
            <w:r w:rsidRPr="006B7EC8">
              <w:rPr>
                <w:iCs/>
                <w:szCs w:val="22"/>
              </w:rPr>
              <w:tab/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99A410" w14:textId="39E5CA19" w:rsidR="00834DCD" w:rsidRPr="00834DCD" w:rsidRDefault="006B7EC8" w:rsidP="00834DCD">
            <w:pPr>
              <w:tabs>
                <w:tab w:val="left" w:pos="567"/>
              </w:tabs>
              <w:spacing w:before="60" w:after="60" w:line="260" w:lineRule="exact"/>
              <w:rPr>
                <w:iCs/>
                <w:szCs w:val="22"/>
              </w:rPr>
            </w:pPr>
            <w:r w:rsidRPr="006B7EC8">
              <w:rPr>
                <w:iCs/>
                <w:szCs w:val="22"/>
              </w:rPr>
              <w:t>10 mg</w:t>
            </w:r>
          </w:p>
        </w:tc>
      </w:tr>
      <w:tr w:rsidR="00834DCD" w:rsidRPr="00834DCD" w14:paraId="18BDE85A" w14:textId="77777777" w:rsidTr="00F51F71">
        <w:tc>
          <w:tcPr>
            <w:tcW w:w="4643" w:type="dxa"/>
            <w:shd w:val="clear" w:color="auto" w:fill="auto"/>
            <w:vAlign w:val="center"/>
          </w:tcPr>
          <w:p w14:paraId="10CC2F65" w14:textId="755B98DD" w:rsidR="00834DCD" w:rsidRPr="00834DCD" w:rsidRDefault="00F37D7F" w:rsidP="00C81714">
            <w:pPr>
              <w:tabs>
                <w:tab w:val="left" w:pos="567"/>
              </w:tabs>
              <w:spacing w:before="60" w:after="60" w:line="260" w:lineRule="exact"/>
              <w:ind w:left="567" w:hanging="567"/>
              <w:rPr>
                <w:iCs/>
                <w:szCs w:val="22"/>
              </w:rPr>
            </w:pPr>
            <w:proofErr w:type="spellStart"/>
            <w:r w:rsidRPr="006B7EC8">
              <w:rPr>
                <w:iCs/>
                <w:szCs w:val="22"/>
              </w:rPr>
              <w:t>Disiřičitan</w:t>
            </w:r>
            <w:proofErr w:type="spellEnd"/>
            <w:r w:rsidRPr="006B7EC8">
              <w:rPr>
                <w:iCs/>
                <w:szCs w:val="22"/>
              </w:rPr>
              <w:t xml:space="preserve"> sodný (E 223)</w:t>
            </w:r>
            <w:r w:rsidRPr="006B7EC8">
              <w:rPr>
                <w:iCs/>
                <w:szCs w:val="22"/>
              </w:rPr>
              <w:tab/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42FBAE" w14:textId="216D014F" w:rsidR="00834DCD" w:rsidRPr="00834DCD" w:rsidRDefault="006B7EC8" w:rsidP="00834DCD">
            <w:pPr>
              <w:tabs>
                <w:tab w:val="left" w:pos="567"/>
              </w:tabs>
              <w:spacing w:before="60" w:after="60" w:line="260" w:lineRule="exact"/>
              <w:rPr>
                <w:iCs/>
                <w:szCs w:val="22"/>
              </w:rPr>
            </w:pPr>
            <w:r w:rsidRPr="006B7EC8">
              <w:rPr>
                <w:iCs/>
                <w:szCs w:val="22"/>
              </w:rPr>
              <w:t>0,4 mg</w:t>
            </w:r>
          </w:p>
        </w:tc>
      </w:tr>
      <w:tr w:rsidR="00834DCD" w:rsidRPr="00834DCD" w14:paraId="2ED4C3F2" w14:textId="77777777" w:rsidTr="00F51F71">
        <w:tc>
          <w:tcPr>
            <w:tcW w:w="4643" w:type="dxa"/>
            <w:shd w:val="clear" w:color="auto" w:fill="auto"/>
            <w:vAlign w:val="center"/>
          </w:tcPr>
          <w:p w14:paraId="488789A1" w14:textId="14CCDA3F" w:rsidR="00834DCD" w:rsidRPr="00834DCD" w:rsidRDefault="00F37D7F" w:rsidP="00834DCD">
            <w:pPr>
              <w:tabs>
                <w:tab w:val="left" w:pos="567"/>
              </w:tabs>
              <w:spacing w:before="60" w:after="60" w:line="260" w:lineRule="exact"/>
              <w:rPr>
                <w:iCs/>
                <w:szCs w:val="22"/>
              </w:rPr>
            </w:pPr>
            <w:r w:rsidRPr="006B7EC8">
              <w:rPr>
                <w:iCs/>
                <w:szCs w:val="22"/>
              </w:rPr>
              <w:t>Siřičitan sodný (E 221)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B7C387" w14:textId="54AB2CFA" w:rsidR="00834DCD" w:rsidRPr="00834DCD" w:rsidRDefault="00F37D7F" w:rsidP="00834DCD">
            <w:pPr>
              <w:tabs>
                <w:tab w:val="left" w:pos="567"/>
              </w:tabs>
              <w:spacing w:before="60" w:after="60" w:line="260" w:lineRule="exact"/>
              <w:rPr>
                <w:iCs/>
                <w:szCs w:val="22"/>
              </w:rPr>
            </w:pPr>
            <w:r w:rsidRPr="006B7EC8">
              <w:rPr>
                <w:iCs/>
                <w:szCs w:val="22"/>
              </w:rPr>
              <w:t>0,3 mg</w:t>
            </w:r>
          </w:p>
        </w:tc>
      </w:tr>
      <w:tr w:rsidR="00834DCD" w:rsidRPr="00834DCD" w14:paraId="3E016AF1" w14:textId="77777777" w:rsidTr="00F51F71">
        <w:tc>
          <w:tcPr>
            <w:tcW w:w="4643" w:type="dxa"/>
            <w:shd w:val="clear" w:color="auto" w:fill="auto"/>
            <w:vAlign w:val="center"/>
          </w:tcPr>
          <w:p w14:paraId="336DF3B5" w14:textId="448CA895" w:rsidR="00834DCD" w:rsidRPr="00C81714" w:rsidRDefault="00F37D7F" w:rsidP="00C81714">
            <w:pPr>
              <w:ind w:left="1134" w:hanging="1134"/>
              <w:rPr>
                <w:szCs w:val="22"/>
              </w:rPr>
            </w:pPr>
            <w:proofErr w:type="spellStart"/>
            <w:r w:rsidRPr="00E94093">
              <w:rPr>
                <w:szCs w:val="22"/>
              </w:rPr>
              <w:t>Dihydrát</w:t>
            </w:r>
            <w:proofErr w:type="spellEnd"/>
            <w:r w:rsidRPr="00E94093">
              <w:rPr>
                <w:szCs w:val="22"/>
              </w:rPr>
              <w:t xml:space="preserve"> </w:t>
            </w:r>
            <w:proofErr w:type="spellStart"/>
            <w:r w:rsidRPr="00E94093">
              <w:rPr>
                <w:szCs w:val="22"/>
              </w:rPr>
              <w:t>dinatrium-edetátu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1C2B2399" w14:textId="77777777" w:rsidR="00834DCD" w:rsidRPr="00834DCD" w:rsidRDefault="00834DCD" w:rsidP="00834DCD">
            <w:pPr>
              <w:tabs>
                <w:tab w:val="left" w:pos="567"/>
              </w:tabs>
              <w:spacing w:before="60" w:after="60" w:line="260" w:lineRule="exact"/>
              <w:rPr>
                <w:iCs/>
                <w:szCs w:val="22"/>
              </w:rPr>
            </w:pPr>
          </w:p>
        </w:tc>
      </w:tr>
      <w:tr w:rsidR="00834DCD" w:rsidRPr="00834DCD" w14:paraId="207B9EFE" w14:textId="77777777" w:rsidTr="00F51F71">
        <w:tc>
          <w:tcPr>
            <w:tcW w:w="4643" w:type="dxa"/>
            <w:shd w:val="clear" w:color="auto" w:fill="auto"/>
            <w:vAlign w:val="center"/>
          </w:tcPr>
          <w:p w14:paraId="57706888" w14:textId="5F20B620" w:rsidR="00834DCD" w:rsidRPr="00834DCD" w:rsidRDefault="00F37D7F" w:rsidP="00834DCD">
            <w:pPr>
              <w:tabs>
                <w:tab w:val="left" w:pos="567"/>
              </w:tabs>
              <w:spacing w:before="60" w:after="60" w:line="260" w:lineRule="exact"/>
              <w:rPr>
                <w:iCs/>
                <w:szCs w:val="22"/>
              </w:rPr>
            </w:pPr>
            <w:r w:rsidRPr="00E94093">
              <w:rPr>
                <w:szCs w:val="22"/>
              </w:rPr>
              <w:t>Voda pro injekci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E67001A" w14:textId="77777777" w:rsidR="00834DCD" w:rsidRPr="00834DCD" w:rsidRDefault="00834DCD" w:rsidP="00834DCD">
            <w:pPr>
              <w:tabs>
                <w:tab w:val="left" w:pos="567"/>
              </w:tabs>
              <w:spacing w:before="60" w:after="60" w:line="260" w:lineRule="exact"/>
              <w:rPr>
                <w:iCs/>
                <w:szCs w:val="22"/>
              </w:rPr>
            </w:pPr>
          </w:p>
        </w:tc>
      </w:tr>
    </w:tbl>
    <w:p w14:paraId="5146E8EA" w14:textId="77777777" w:rsidR="00834DCD" w:rsidRPr="00E94093" w:rsidRDefault="00834DCD" w:rsidP="00390A98">
      <w:pPr>
        <w:rPr>
          <w:szCs w:val="22"/>
        </w:rPr>
      </w:pPr>
    </w:p>
    <w:p w14:paraId="47C7052C" w14:textId="77777777" w:rsidR="00390A98" w:rsidRPr="00E94093" w:rsidRDefault="00390A98" w:rsidP="00390A98">
      <w:pPr>
        <w:rPr>
          <w:szCs w:val="22"/>
        </w:rPr>
      </w:pPr>
    </w:p>
    <w:p w14:paraId="282E0B36" w14:textId="77777777" w:rsidR="00390A98" w:rsidRPr="00E94093" w:rsidRDefault="00390A98" w:rsidP="00390A98">
      <w:pPr>
        <w:rPr>
          <w:szCs w:val="22"/>
        </w:rPr>
      </w:pPr>
      <w:r w:rsidRPr="00E94093">
        <w:rPr>
          <w:szCs w:val="22"/>
        </w:rPr>
        <w:t>Čirý a bezbarvý roztok bez viditelných částic.</w:t>
      </w:r>
    </w:p>
    <w:p w14:paraId="0970CF91" w14:textId="77777777" w:rsidR="00390A98" w:rsidRPr="00E94093" w:rsidRDefault="00390A98" w:rsidP="00390A98">
      <w:pPr>
        <w:rPr>
          <w:szCs w:val="22"/>
        </w:rPr>
      </w:pPr>
    </w:p>
    <w:p w14:paraId="47D7A2F3" w14:textId="77777777" w:rsidR="00390A98" w:rsidRPr="00E94093" w:rsidRDefault="00390A98" w:rsidP="00390A98">
      <w:pPr>
        <w:rPr>
          <w:szCs w:val="22"/>
        </w:rPr>
      </w:pPr>
    </w:p>
    <w:p w14:paraId="369323BD" w14:textId="340C4499" w:rsidR="00390A98" w:rsidRPr="00E94093" w:rsidRDefault="00167571" w:rsidP="00390A98">
      <w:pPr>
        <w:rPr>
          <w:b/>
          <w:szCs w:val="22"/>
        </w:rPr>
      </w:pPr>
      <w:r>
        <w:rPr>
          <w:b/>
          <w:szCs w:val="22"/>
        </w:rPr>
        <w:t>3</w:t>
      </w:r>
      <w:r w:rsidR="00390A98" w:rsidRPr="00E94093">
        <w:rPr>
          <w:b/>
          <w:szCs w:val="22"/>
        </w:rPr>
        <w:t>.</w:t>
      </w:r>
      <w:r w:rsidR="00390A98" w:rsidRPr="00E94093">
        <w:rPr>
          <w:szCs w:val="22"/>
        </w:rPr>
        <w:tab/>
      </w:r>
      <w:r w:rsidR="00390A98" w:rsidRPr="00E94093">
        <w:rPr>
          <w:b/>
          <w:szCs w:val="22"/>
        </w:rPr>
        <w:t xml:space="preserve">KLINICKÉ </w:t>
      </w:r>
      <w:r w:rsidR="00161F0D" w:rsidRPr="00161F0D">
        <w:rPr>
          <w:b/>
          <w:szCs w:val="22"/>
        </w:rPr>
        <w:t>INFORMACE</w:t>
      </w:r>
      <w:r w:rsidR="00161F0D" w:rsidRPr="00161F0D" w:rsidDel="00161F0D">
        <w:rPr>
          <w:b/>
          <w:szCs w:val="22"/>
        </w:rPr>
        <w:t xml:space="preserve"> </w:t>
      </w:r>
    </w:p>
    <w:p w14:paraId="45CECCDF" w14:textId="77777777" w:rsidR="00390A98" w:rsidRPr="00E94093" w:rsidRDefault="00390A98" w:rsidP="00390A98">
      <w:pPr>
        <w:rPr>
          <w:szCs w:val="22"/>
        </w:rPr>
      </w:pPr>
    </w:p>
    <w:p w14:paraId="29965E3B" w14:textId="55B06FBB" w:rsidR="00390A98" w:rsidRPr="00E94093" w:rsidRDefault="00167571" w:rsidP="00390A98">
      <w:pPr>
        <w:rPr>
          <w:b/>
          <w:szCs w:val="22"/>
        </w:rPr>
      </w:pPr>
      <w:r>
        <w:rPr>
          <w:b/>
          <w:szCs w:val="22"/>
        </w:rPr>
        <w:t>3</w:t>
      </w:r>
      <w:r w:rsidR="00390A98" w:rsidRPr="00E94093">
        <w:rPr>
          <w:b/>
          <w:szCs w:val="22"/>
        </w:rPr>
        <w:t>.1</w:t>
      </w:r>
      <w:r w:rsidR="00390A98" w:rsidRPr="00E94093">
        <w:rPr>
          <w:szCs w:val="22"/>
        </w:rPr>
        <w:tab/>
      </w:r>
      <w:r w:rsidR="00390A98" w:rsidRPr="00E94093">
        <w:rPr>
          <w:b/>
          <w:szCs w:val="22"/>
        </w:rPr>
        <w:t>Cílové druhy zvířat</w:t>
      </w:r>
    </w:p>
    <w:p w14:paraId="08A9C166" w14:textId="77777777" w:rsidR="00390A98" w:rsidRPr="00E94093" w:rsidRDefault="00390A98" w:rsidP="00390A98">
      <w:pPr>
        <w:rPr>
          <w:szCs w:val="22"/>
        </w:rPr>
      </w:pPr>
    </w:p>
    <w:p w14:paraId="736D0FDD" w14:textId="77777777" w:rsidR="00390A98" w:rsidRPr="00E94093" w:rsidRDefault="00390A98" w:rsidP="00390A98">
      <w:pPr>
        <w:rPr>
          <w:szCs w:val="22"/>
        </w:rPr>
      </w:pPr>
      <w:r w:rsidRPr="00E94093">
        <w:rPr>
          <w:szCs w:val="22"/>
          <w:bdr w:val="none" w:sz="0" w:space="0" w:color="auto" w:frame="1"/>
        </w:rPr>
        <w:t>Skot, ovce, kozy, prasata, koně, psi a kočky.</w:t>
      </w:r>
    </w:p>
    <w:p w14:paraId="3A0678C3" w14:textId="77777777" w:rsidR="00390A98" w:rsidRPr="00E94093" w:rsidRDefault="00390A98" w:rsidP="00390A98">
      <w:pPr>
        <w:rPr>
          <w:szCs w:val="22"/>
        </w:rPr>
      </w:pPr>
    </w:p>
    <w:p w14:paraId="2553A4D6" w14:textId="672FA9BA" w:rsidR="00390A98" w:rsidRPr="00E94093" w:rsidRDefault="00161F0D" w:rsidP="00390A98">
      <w:pPr>
        <w:rPr>
          <w:b/>
          <w:szCs w:val="22"/>
        </w:rPr>
      </w:pPr>
      <w:r>
        <w:rPr>
          <w:b/>
          <w:szCs w:val="22"/>
        </w:rPr>
        <w:t>3</w:t>
      </w:r>
      <w:r w:rsidR="00390A98" w:rsidRPr="00E94093">
        <w:rPr>
          <w:b/>
          <w:szCs w:val="22"/>
        </w:rPr>
        <w:t>.2</w:t>
      </w:r>
      <w:r w:rsidR="00390A98" w:rsidRPr="00E94093">
        <w:rPr>
          <w:szCs w:val="22"/>
        </w:rPr>
        <w:tab/>
      </w:r>
      <w:r w:rsidR="00390A98" w:rsidRPr="00E94093">
        <w:rPr>
          <w:b/>
          <w:szCs w:val="22"/>
        </w:rPr>
        <w:t xml:space="preserve">Indikace </w:t>
      </w:r>
      <w:r w:rsidR="007C7E5E" w:rsidRPr="007C7E5E">
        <w:rPr>
          <w:b/>
          <w:szCs w:val="22"/>
        </w:rPr>
        <w:t>pro použití pro každý cílový druh zvířat</w:t>
      </w:r>
      <w:r w:rsidR="007C7E5E" w:rsidRPr="007C7E5E" w:rsidDel="007C7E5E">
        <w:rPr>
          <w:b/>
          <w:szCs w:val="22"/>
        </w:rPr>
        <w:t xml:space="preserve"> </w:t>
      </w:r>
    </w:p>
    <w:p w14:paraId="14E770F9" w14:textId="77777777" w:rsidR="00390A98" w:rsidRPr="00E94093" w:rsidRDefault="00390A98" w:rsidP="00390A98">
      <w:pPr>
        <w:rPr>
          <w:szCs w:val="22"/>
        </w:rPr>
      </w:pPr>
    </w:p>
    <w:p w14:paraId="0DE5C206" w14:textId="77777777" w:rsidR="003218E8" w:rsidRPr="00E94093" w:rsidRDefault="00390A98" w:rsidP="00390A98">
      <w:pPr>
        <w:autoSpaceDE w:val="0"/>
        <w:autoSpaceDN w:val="0"/>
        <w:adjustRightInd w:val="0"/>
        <w:rPr>
          <w:szCs w:val="22"/>
          <w:bdr w:val="none" w:sz="0" w:space="0" w:color="auto" w:frame="1"/>
        </w:rPr>
      </w:pPr>
      <w:r w:rsidRPr="00E94093">
        <w:rPr>
          <w:szCs w:val="22"/>
          <w:bdr w:val="none" w:sz="0" w:space="0" w:color="auto" w:frame="1"/>
        </w:rPr>
        <w:t xml:space="preserve">Prevence a léčba krvácení při chirurgických zákrocích, traumatech, při krvácení v porodnictví </w:t>
      </w:r>
    </w:p>
    <w:p w14:paraId="4251112F" w14:textId="77777777" w:rsidR="00390A98" w:rsidRPr="00E94093" w:rsidRDefault="00390A98" w:rsidP="00390A98">
      <w:pPr>
        <w:autoSpaceDE w:val="0"/>
        <w:autoSpaceDN w:val="0"/>
        <w:adjustRightInd w:val="0"/>
        <w:rPr>
          <w:szCs w:val="22"/>
          <w:bdr w:val="none" w:sz="0" w:space="0" w:color="auto" w:frame="1"/>
        </w:rPr>
      </w:pPr>
      <w:r w:rsidRPr="00E94093">
        <w:rPr>
          <w:szCs w:val="22"/>
          <w:bdr w:val="none" w:sz="0" w:space="0" w:color="auto" w:frame="1"/>
        </w:rPr>
        <w:t>a gynekologii.</w:t>
      </w:r>
    </w:p>
    <w:p w14:paraId="3B0D09F9" w14:textId="77777777" w:rsidR="00390A98" w:rsidRPr="00E94093" w:rsidRDefault="00390A98" w:rsidP="00390A98">
      <w:pPr>
        <w:autoSpaceDE w:val="0"/>
        <w:autoSpaceDN w:val="0"/>
        <w:adjustRightInd w:val="0"/>
        <w:rPr>
          <w:szCs w:val="22"/>
          <w:bdr w:val="none" w:sz="0" w:space="0" w:color="auto" w:frame="1"/>
        </w:rPr>
      </w:pPr>
    </w:p>
    <w:p w14:paraId="7E445D62" w14:textId="2A8F2528" w:rsidR="00390A98" w:rsidRPr="00E94093" w:rsidRDefault="007C7E5E" w:rsidP="00390A98">
      <w:pPr>
        <w:rPr>
          <w:szCs w:val="22"/>
        </w:rPr>
      </w:pPr>
      <w:r>
        <w:rPr>
          <w:b/>
          <w:szCs w:val="22"/>
        </w:rPr>
        <w:t>3</w:t>
      </w:r>
      <w:r w:rsidR="00390A98" w:rsidRPr="00E94093">
        <w:rPr>
          <w:b/>
          <w:szCs w:val="22"/>
        </w:rPr>
        <w:t>.3</w:t>
      </w:r>
      <w:r w:rsidR="00390A98" w:rsidRPr="00E94093">
        <w:rPr>
          <w:szCs w:val="22"/>
        </w:rPr>
        <w:tab/>
      </w:r>
      <w:r w:rsidR="00390A98" w:rsidRPr="00E94093">
        <w:rPr>
          <w:b/>
          <w:szCs w:val="22"/>
        </w:rPr>
        <w:t>Kontraindikace</w:t>
      </w:r>
    </w:p>
    <w:p w14:paraId="1FBF8731" w14:textId="77777777" w:rsidR="00390A98" w:rsidRPr="00E94093" w:rsidRDefault="00390A98" w:rsidP="00390A98">
      <w:pPr>
        <w:rPr>
          <w:szCs w:val="22"/>
        </w:rPr>
      </w:pPr>
    </w:p>
    <w:p w14:paraId="11B22FC1" w14:textId="5091282D" w:rsidR="00390A98" w:rsidRPr="00E94093" w:rsidRDefault="00390A98" w:rsidP="00390A98">
      <w:pPr>
        <w:rPr>
          <w:szCs w:val="22"/>
        </w:rPr>
      </w:pPr>
      <w:r w:rsidRPr="00E94093">
        <w:rPr>
          <w:szCs w:val="22"/>
        </w:rPr>
        <w:t>Nepoužívat v </w:t>
      </w:r>
      <w:r w:rsidR="001014A0" w:rsidRPr="001014A0">
        <w:rPr>
          <w:szCs w:val="22"/>
        </w:rPr>
        <w:t>případech přecitlivělosti na léčivou látku nebo na některou z pomocných látek</w:t>
      </w:r>
      <w:r w:rsidRPr="00E94093">
        <w:rPr>
          <w:szCs w:val="22"/>
        </w:rPr>
        <w:t>.</w:t>
      </w:r>
    </w:p>
    <w:p w14:paraId="7BDEC77E" w14:textId="77777777" w:rsidR="00390A98" w:rsidRPr="00E94093" w:rsidRDefault="00390A98" w:rsidP="00390A98">
      <w:pPr>
        <w:rPr>
          <w:szCs w:val="22"/>
        </w:rPr>
      </w:pPr>
    </w:p>
    <w:p w14:paraId="2C981872" w14:textId="201A0DE7" w:rsidR="00390A98" w:rsidRPr="00E94093" w:rsidRDefault="001014A0" w:rsidP="00390A98">
      <w:pPr>
        <w:rPr>
          <w:b/>
          <w:szCs w:val="22"/>
        </w:rPr>
      </w:pPr>
      <w:r>
        <w:rPr>
          <w:b/>
          <w:szCs w:val="22"/>
        </w:rPr>
        <w:t>3</w:t>
      </w:r>
      <w:r w:rsidR="00390A98" w:rsidRPr="00E94093">
        <w:rPr>
          <w:b/>
          <w:szCs w:val="22"/>
        </w:rPr>
        <w:t>.4</w:t>
      </w:r>
      <w:r w:rsidR="00390A98" w:rsidRPr="00E94093">
        <w:rPr>
          <w:szCs w:val="22"/>
        </w:rPr>
        <w:tab/>
      </w:r>
      <w:r w:rsidR="00390A98" w:rsidRPr="00E94093">
        <w:rPr>
          <w:b/>
          <w:szCs w:val="22"/>
        </w:rPr>
        <w:t xml:space="preserve">Zvláštní upozornění </w:t>
      </w:r>
    </w:p>
    <w:p w14:paraId="61EEA800" w14:textId="77777777" w:rsidR="00390A98" w:rsidRPr="00E94093" w:rsidRDefault="00390A98" w:rsidP="00390A98">
      <w:pPr>
        <w:rPr>
          <w:szCs w:val="22"/>
        </w:rPr>
      </w:pPr>
    </w:p>
    <w:p w14:paraId="1BAFF8FF" w14:textId="77777777" w:rsidR="00390A98" w:rsidRPr="00E94093" w:rsidRDefault="00390A98" w:rsidP="00390A98">
      <w:pPr>
        <w:rPr>
          <w:b/>
          <w:szCs w:val="22"/>
        </w:rPr>
      </w:pPr>
      <w:r w:rsidRPr="00E94093">
        <w:rPr>
          <w:szCs w:val="22"/>
        </w:rPr>
        <w:t>Nejsou.</w:t>
      </w:r>
    </w:p>
    <w:p w14:paraId="48EFFED1" w14:textId="77777777" w:rsidR="00390A98" w:rsidRPr="00E94093" w:rsidRDefault="00390A98" w:rsidP="00390A98">
      <w:pPr>
        <w:rPr>
          <w:b/>
          <w:szCs w:val="22"/>
        </w:rPr>
      </w:pPr>
    </w:p>
    <w:p w14:paraId="3A0F69E6" w14:textId="229418C8" w:rsidR="00390A98" w:rsidRPr="00E94093" w:rsidRDefault="001014A0" w:rsidP="00390A98">
      <w:pPr>
        <w:keepNext/>
        <w:rPr>
          <w:szCs w:val="22"/>
        </w:rPr>
      </w:pPr>
      <w:r>
        <w:rPr>
          <w:b/>
          <w:szCs w:val="22"/>
        </w:rPr>
        <w:lastRenderedPageBreak/>
        <w:t>3</w:t>
      </w:r>
      <w:r w:rsidR="00390A98" w:rsidRPr="00E94093">
        <w:rPr>
          <w:b/>
          <w:szCs w:val="22"/>
        </w:rPr>
        <w:t>.5</w:t>
      </w:r>
      <w:r w:rsidR="00390A98" w:rsidRPr="00E94093">
        <w:rPr>
          <w:szCs w:val="22"/>
        </w:rPr>
        <w:tab/>
      </w:r>
      <w:r w:rsidR="00390A98" w:rsidRPr="00E94093">
        <w:rPr>
          <w:b/>
          <w:szCs w:val="22"/>
        </w:rPr>
        <w:t>Zvláštní opatření pro použití</w:t>
      </w:r>
    </w:p>
    <w:p w14:paraId="7C5E6B73" w14:textId="77777777" w:rsidR="00390A98" w:rsidRPr="00E94093" w:rsidRDefault="00390A98" w:rsidP="00390A98">
      <w:pPr>
        <w:keepNext/>
        <w:rPr>
          <w:szCs w:val="22"/>
        </w:rPr>
      </w:pPr>
    </w:p>
    <w:p w14:paraId="4D4D253F" w14:textId="26877D89" w:rsidR="00390A98" w:rsidRPr="00E94093" w:rsidRDefault="00390A98" w:rsidP="00390A98">
      <w:pPr>
        <w:keepNext/>
        <w:rPr>
          <w:szCs w:val="22"/>
          <w:u w:val="single"/>
        </w:rPr>
      </w:pPr>
      <w:r w:rsidRPr="00E94093">
        <w:rPr>
          <w:szCs w:val="22"/>
          <w:u w:val="single"/>
        </w:rPr>
        <w:t xml:space="preserve">Zvláštní opatření pro </w:t>
      </w:r>
      <w:r w:rsidR="00BF4C0A">
        <w:rPr>
          <w:szCs w:val="22"/>
          <w:u w:val="single"/>
        </w:rPr>
        <w:t xml:space="preserve">bezpečné </w:t>
      </w:r>
      <w:r w:rsidRPr="00E94093">
        <w:rPr>
          <w:szCs w:val="22"/>
          <w:u w:val="single"/>
        </w:rPr>
        <w:t>použití u </w:t>
      </w:r>
      <w:r w:rsidR="006B3560" w:rsidRPr="006B3560">
        <w:rPr>
          <w:szCs w:val="22"/>
          <w:u w:val="single"/>
        </w:rPr>
        <w:t>cílových druhů zvířat</w:t>
      </w:r>
      <w:r w:rsidR="006B3560">
        <w:rPr>
          <w:szCs w:val="22"/>
          <w:u w:val="single"/>
        </w:rPr>
        <w:t>:</w:t>
      </w:r>
      <w:r w:rsidR="006B3560" w:rsidRPr="006B3560" w:rsidDel="006B3560">
        <w:rPr>
          <w:szCs w:val="22"/>
          <w:u w:val="single"/>
        </w:rPr>
        <w:t xml:space="preserve"> </w:t>
      </w:r>
    </w:p>
    <w:p w14:paraId="239AAF24" w14:textId="77777777" w:rsidR="00390A98" w:rsidRPr="00E94093" w:rsidRDefault="00390A98" w:rsidP="00390A98">
      <w:pPr>
        <w:keepNext/>
        <w:rPr>
          <w:szCs w:val="22"/>
        </w:rPr>
      </w:pPr>
    </w:p>
    <w:p w14:paraId="003DB5F9" w14:textId="77777777" w:rsidR="003218E8" w:rsidRPr="00E94093" w:rsidRDefault="00390A98" w:rsidP="00390A98">
      <w:pPr>
        <w:rPr>
          <w:szCs w:val="22"/>
        </w:rPr>
      </w:pPr>
      <w:r w:rsidRPr="00E94093">
        <w:rPr>
          <w:szCs w:val="22"/>
        </w:rPr>
        <w:t xml:space="preserve">V případě ruptury velkých krevních cév v důsledku operace nebo traumatu je nutné postižené tepny </w:t>
      </w:r>
    </w:p>
    <w:p w14:paraId="5A7AC648" w14:textId="77777777" w:rsidR="00390A98" w:rsidRPr="00E94093" w:rsidRDefault="00390A98" w:rsidP="00390A98">
      <w:pPr>
        <w:rPr>
          <w:szCs w:val="22"/>
        </w:rPr>
      </w:pPr>
      <w:r w:rsidRPr="00E94093">
        <w:rPr>
          <w:szCs w:val="22"/>
        </w:rPr>
        <w:t xml:space="preserve">podvázat a zastavit tak před podáním </w:t>
      </w:r>
      <w:proofErr w:type="spellStart"/>
      <w:r w:rsidRPr="00E94093">
        <w:rPr>
          <w:szCs w:val="22"/>
        </w:rPr>
        <w:t>etamsylátu</w:t>
      </w:r>
      <w:proofErr w:type="spellEnd"/>
      <w:r w:rsidRPr="00E94093">
        <w:rPr>
          <w:szCs w:val="22"/>
        </w:rPr>
        <w:t xml:space="preserve"> průtok krve.</w:t>
      </w:r>
    </w:p>
    <w:p w14:paraId="3315942C" w14:textId="77777777" w:rsidR="00390A98" w:rsidRPr="00E94093" w:rsidRDefault="00390A98" w:rsidP="00390A98">
      <w:pPr>
        <w:rPr>
          <w:szCs w:val="22"/>
        </w:rPr>
      </w:pPr>
    </w:p>
    <w:p w14:paraId="672643B2" w14:textId="77777777" w:rsidR="00823124" w:rsidRDefault="00823124" w:rsidP="00390A98">
      <w:pPr>
        <w:rPr>
          <w:szCs w:val="22"/>
          <w:u w:val="single"/>
        </w:rPr>
      </w:pPr>
      <w:r w:rsidRPr="00823124">
        <w:rPr>
          <w:szCs w:val="22"/>
          <w:u w:val="single"/>
        </w:rPr>
        <w:t>Zvláštní opatření pro osobu, která podává veterinární léčivý přípravek zvířatům</w:t>
      </w:r>
      <w:r>
        <w:rPr>
          <w:szCs w:val="22"/>
          <w:u w:val="single"/>
        </w:rPr>
        <w:t>:</w:t>
      </w:r>
    </w:p>
    <w:p w14:paraId="46F05716" w14:textId="71AB7E80" w:rsidR="00390A98" w:rsidRPr="00E94093" w:rsidRDefault="00823124" w:rsidP="00390A98">
      <w:pPr>
        <w:rPr>
          <w:szCs w:val="22"/>
        </w:rPr>
      </w:pPr>
      <w:r w:rsidRPr="00823124" w:rsidDel="00823124">
        <w:rPr>
          <w:szCs w:val="22"/>
          <w:u w:val="single"/>
        </w:rPr>
        <w:t xml:space="preserve"> </w:t>
      </w:r>
    </w:p>
    <w:p w14:paraId="0D49CE79" w14:textId="37002F55" w:rsidR="00390A98" w:rsidRPr="00AC6780" w:rsidRDefault="00390A98" w:rsidP="00C81714">
      <w:pPr>
        <w:rPr>
          <w:szCs w:val="22"/>
        </w:rPr>
      </w:pPr>
      <w:proofErr w:type="spellStart"/>
      <w:r w:rsidRPr="00E94093">
        <w:rPr>
          <w:szCs w:val="22"/>
        </w:rPr>
        <w:t>Etamsylát</w:t>
      </w:r>
      <w:proofErr w:type="spellEnd"/>
      <w:r w:rsidRPr="00E94093">
        <w:rPr>
          <w:szCs w:val="22"/>
        </w:rPr>
        <w:t>, siřičitany a </w:t>
      </w:r>
      <w:proofErr w:type="spellStart"/>
      <w:r w:rsidRPr="00E94093">
        <w:rPr>
          <w:szCs w:val="22"/>
        </w:rPr>
        <w:t>benzylalkohol</w:t>
      </w:r>
      <w:proofErr w:type="spellEnd"/>
      <w:r w:rsidRPr="00E94093">
        <w:rPr>
          <w:szCs w:val="22"/>
        </w:rPr>
        <w:t xml:space="preserve"> mohou vyvolat hypersenzitivní (alergické) reakce. Příznaky</w:t>
      </w:r>
      <w:r w:rsidR="005F786C">
        <w:rPr>
          <w:szCs w:val="22"/>
        </w:rPr>
        <w:t xml:space="preserve"> </w:t>
      </w:r>
      <w:r w:rsidRPr="00E94093">
        <w:rPr>
          <w:szCs w:val="22"/>
        </w:rPr>
        <w:t xml:space="preserve">mohou zahrnovat nevolnost, průjem a kožní vyrážky. Lidé se známou přecitlivělostí na </w:t>
      </w:r>
      <w:proofErr w:type="spellStart"/>
      <w:r w:rsidRPr="00E94093">
        <w:rPr>
          <w:szCs w:val="22"/>
        </w:rPr>
        <w:t>etamsylát</w:t>
      </w:r>
      <w:proofErr w:type="spellEnd"/>
      <w:r w:rsidRPr="00E94093">
        <w:rPr>
          <w:szCs w:val="22"/>
        </w:rPr>
        <w:t xml:space="preserve"> nebo</w:t>
      </w:r>
      <w:r w:rsidR="00AC6780">
        <w:rPr>
          <w:szCs w:val="22"/>
        </w:rPr>
        <w:t xml:space="preserve"> </w:t>
      </w:r>
      <w:r w:rsidRPr="00E94093">
        <w:rPr>
          <w:szCs w:val="22"/>
        </w:rPr>
        <w:t>na některou z pomocných látek a osoby s astmatem by se měli vyhnout kontaktu s</w:t>
      </w:r>
      <w:r w:rsidR="005F786C">
        <w:rPr>
          <w:szCs w:val="22"/>
        </w:rPr>
        <w:t> veterinárním léčivým</w:t>
      </w:r>
      <w:r w:rsidRPr="00E94093">
        <w:rPr>
          <w:szCs w:val="22"/>
        </w:rPr>
        <w:t xml:space="preserve"> přípravkem.</w:t>
      </w:r>
    </w:p>
    <w:p w14:paraId="1E5C4D5D" w14:textId="77777777" w:rsidR="008D2425" w:rsidRDefault="008D2425" w:rsidP="00C81714">
      <w:pPr>
        <w:rPr>
          <w:szCs w:val="22"/>
        </w:rPr>
      </w:pPr>
    </w:p>
    <w:p w14:paraId="6382A583" w14:textId="2380C6EE" w:rsidR="00390A98" w:rsidRPr="00AC6780" w:rsidRDefault="00390A98" w:rsidP="00C81714">
      <w:pPr>
        <w:ind w:left="567" w:hanging="567"/>
        <w:rPr>
          <w:szCs w:val="22"/>
        </w:rPr>
      </w:pPr>
      <w:r w:rsidRPr="00E94093">
        <w:rPr>
          <w:szCs w:val="22"/>
        </w:rPr>
        <w:t xml:space="preserve">Zabraňte náhodnému </w:t>
      </w:r>
      <w:proofErr w:type="spellStart"/>
      <w:r w:rsidRPr="00E94093">
        <w:rPr>
          <w:szCs w:val="22"/>
        </w:rPr>
        <w:t>samopodání</w:t>
      </w:r>
      <w:proofErr w:type="spellEnd"/>
      <w:r w:rsidRPr="00E94093">
        <w:rPr>
          <w:szCs w:val="22"/>
        </w:rPr>
        <w:t xml:space="preserve"> injekce. </w:t>
      </w:r>
    </w:p>
    <w:p w14:paraId="496AB3AE" w14:textId="77777777" w:rsidR="008D2425" w:rsidRDefault="008D2425" w:rsidP="00C81714">
      <w:pPr>
        <w:rPr>
          <w:szCs w:val="22"/>
        </w:rPr>
      </w:pPr>
    </w:p>
    <w:p w14:paraId="1E159B03" w14:textId="1D2492A4" w:rsidR="00AC6780" w:rsidRDefault="00390A98" w:rsidP="00C81714">
      <w:pPr>
        <w:rPr>
          <w:szCs w:val="22"/>
        </w:rPr>
      </w:pPr>
      <w:r w:rsidRPr="00E94093">
        <w:rPr>
          <w:szCs w:val="22"/>
        </w:rPr>
        <w:t xml:space="preserve">V případě náhodného sebepoškození injekčně </w:t>
      </w:r>
      <w:r w:rsidR="005F786C">
        <w:rPr>
          <w:szCs w:val="22"/>
        </w:rPr>
        <w:t>podaným</w:t>
      </w:r>
      <w:r w:rsidR="005F786C" w:rsidRPr="00E94093">
        <w:rPr>
          <w:szCs w:val="22"/>
        </w:rPr>
        <w:t xml:space="preserve"> </w:t>
      </w:r>
      <w:r w:rsidRPr="00E94093">
        <w:rPr>
          <w:szCs w:val="22"/>
        </w:rPr>
        <w:t>přípravkem vyhledejte ihned lékařskou</w:t>
      </w:r>
      <w:r w:rsidR="008D2425">
        <w:rPr>
          <w:szCs w:val="22"/>
        </w:rPr>
        <w:t xml:space="preserve"> </w:t>
      </w:r>
    </w:p>
    <w:p w14:paraId="26147D37" w14:textId="1F1A715A" w:rsidR="00390A98" w:rsidRPr="00AC6780" w:rsidRDefault="00AC6780" w:rsidP="00C81714">
      <w:pPr>
        <w:ind w:left="567" w:hanging="567"/>
        <w:rPr>
          <w:szCs w:val="22"/>
        </w:rPr>
      </w:pPr>
      <w:r>
        <w:rPr>
          <w:szCs w:val="22"/>
        </w:rPr>
        <w:t xml:space="preserve"> </w:t>
      </w:r>
      <w:r w:rsidR="00390A98" w:rsidRPr="00E94093">
        <w:rPr>
          <w:szCs w:val="22"/>
        </w:rPr>
        <w:t>pomoc a ukažte příbalovou informaci nebo etiketu praktickému lékaři.</w:t>
      </w:r>
    </w:p>
    <w:p w14:paraId="7FA4743A" w14:textId="77777777" w:rsidR="008D2425" w:rsidRDefault="008D2425" w:rsidP="00C81714">
      <w:pPr>
        <w:rPr>
          <w:szCs w:val="22"/>
        </w:rPr>
      </w:pPr>
    </w:p>
    <w:p w14:paraId="7B146CA9" w14:textId="0508C845" w:rsidR="00390A98" w:rsidRDefault="00390A98">
      <w:pPr>
        <w:rPr>
          <w:szCs w:val="22"/>
        </w:rPr>
      </w:pPr>
      <w:r w:rsidRPr="00E94093">
        <w:rPr>
          <w:szCs w:val="22"/>
        </w:rPr>
        <w:t xml:space="preserve">Tento </w:t>
      </w:r>
      <w:r w:rsidR="005F786C">
        <w:rPr>
          <w:szCs w:val="22"/>
        </w:rPr>
        <w:t xml:space="preserve">veterinární léčivý </w:t>
      </w:r>
      <w:r w:rsidRPr="00E94093">
        <w:rPr>
          <w:szCs w:val="22"/>
        </w:rPr>
        <w:t>přípravek může způsobit podráždění kůže a očí. V případě náhodného potřísnění pokožky nebo</w:t>
      </w:r>
      <w:r w:rsidR="00AC6780">
        <w:rPr>
          <w:szCs w:val="22"/>
        </w:rPr>
        <w:t xml:space="preserve"> </w:t>
      </w:r>
      <w:r w:rsidRPr="00E94093">
        <w:rPr>
          <w:szCs w:val="22"/>
        </w:rPr>
        <w:t xml:space="preserve">očí důkladně opláchněte postižené místo vodou. </w:t>
      </w:r>
    </w:p>
    <w:p w14:paraId="11756CC6" w14:textId="60DAA9CA" w:rsidR="00151AE9" w:rsidRDefault="00151AE9">
      <w:pPr>
        <w:rPr>
          <w:szCs w:val="22"/>
        </w:rPr>
      </w:pPr>
    </w:p>
    <w:p w14:paraId="3FB09D9F" w14:textId="6BACD470" w:rsidR="00151AE9" w:rsidRPr="007760F2" w:rsidRDefault="00151AE9" w:rsidP="00151AE9">
      <w:pPr>
        <w:keepNext/>
        <w:rPr>
          <w:szCs w:val="22"/>
          <w:u w:val="single"/>
        </w:rPr>
      </w:pPr>
      <w:r w:rsidRPr="007760F2">
        <w:rPr>
          <w:szCs w:val="22"/>
          <w:u w:val="single"/>
        </w:rPr>
        <w:t>Zvláštní opatření pro ochranu životního prostředí:</w:t>
      </w:r>
    </w:p>
    <w:p w14:paraId="605ECAA4" w14:textId="2F90DC75" w:rsidR="00151AE9" w:rsidRDefault="00151AE9" w:rsidP="00151AE9">
      <w:pPr>
        <w:keepNext/>
        <w:rPr>
          <w:szCs w:val="22"/>
        </w:rPr>
      </w:pPr>
    </w:p>
    <w:p w14:paraId="6366370A" w14:textId="74726272" w:rsidR="00151AE9" w:rsidRPr="00AC6780" w:rsidRDefault="00151AE9" w:rsidP="007760F2">
      <w:pPr>
        <w:rPr>
          <w:szCs w:val="22"/>
        </w:rPr>
      </w:pPr>
      <w:r>
        <w:rPr>
          <w:szCs w:val="22"/>
        </w:rPr>
        <w:t>Neuplatňuje se.</w:t>
      </w:r>
    </w:p>
    <w:p w14:paraId="59998CC0" w14:textId="77777777" w:rsidR="00390A98" w:rsidRPr="00E94093" w:rsidRDefault="00390A98" w:rsidP="00390A98">
      <w:pPr>
        <w:rPr>
          <w:szCs w:val="22"/>
        </w:rPr>
      </w:pPr>
    </w:p>
    <w:p w14:paraId="72B9773E" w14:textId="05EDEBA5" w:rsidR="00390A98" w:rsidRPr="00E94093" w:rsidRDefault="00A04193" w:rsidP="00390A98">
      <w:pPr>
        <w:rPr>
          <w:szCs w:val="22"/>
        </w:rPr>
      </w:pPr>
      <w:r>
        <w:rPr>
          <w:b/>
          <w:szCs w:val="22"/>
        </w:rPr>
        <w:t>3</w:t>
      </w:r>
      <w:r w:rsidR="00390A98" w:rsidRPr="00E94093">
        <w:rPr>
          <w:b/>
          <w:szCs w:val="22"/>
        </w:rPr>
        <w:t>.6</w:t>
      </w:r>
      <w:r w:rsidR="00390A98" w:rsidRPr="00E94093">
        <w:rPr>
          <w:szCs w:val="22"/>
        </w:rPr>
        <w:tab/>
      </w:r>
      <w:r w:rsidR="00390A98" w:rsidRPr="00E94093">
        <w:rPr>
          <w:b/>
          <w:szCs w:val="22"/>
        </w:rPr>
        <w:t xml:space="preserve">Nežádoucí účinky </w:t>
      </w:r>
    </w:p>
    <w:p w14:paraId="50206907" w14:textId="77777777" w:rsidR="00390A98" w:rsidRPr="00E94093" w:rsidRDefault="00390A98" w:rsidP="00390A98">
      <w:pPr>
        <w:rPr>
          <w:szCs w:val="22"/>
        </w:rPr>
      </w:pPr>
    </w:p>
    <w:p w14:paraId="55AD0AC3" w14:textId="6CFC85BA" w:rsidR="002749F1" w:rsidRDefault="002749F1" w:rsidP="00390A98">
      <w:pPr>
        <w:rPr>
          <w:szCs w:val="22"/>
          <w:bdr w:val="none" w:sz="0" w:space="0" w:color="auto" w:frame="1"/>
        </w:rPr>
      </w:pPr>
      <w:r w:rsidRPr="00E94093">
        <w:rPr>
          <w:szCs w:val="22"/>
          <w:bdr w:val="none" w:sz="0" w:space="0" w:color="auto" w:frame="1"/>
        </w:rPr>
        <w:t>Skot, ovce, kozy, prasata, koně, psi a kočky</w:t>
      </w:r>
      <w:r>
        <w:rPr>
          <w:szCs w:val="22"/>
          <w:bdr w:val="none" w:sz="0" w:space="0" w:color="auto" w:frame="1"/>
        </w:rPr>
        <w:t>:</w:t>
      </w:r>
    </w:p>
    <w:p w14:paraId="1F2BB1EB" w14:textId="77777777" w:rsidR="002749F1" w:rsidRDefault="002749F1" w:rsidP="00390A98">
      <w:pPr>
        <w:rPr>
          <w:szCs w:val="22"/>
          <w:bdr w:val="none" w:sz="0" w:space="0" w:color="auto" w:frame="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5659"/>
      </w:tblGrid>
      <w:tr w:rsidR="00375940" w14:paraId="639B0220" w14:textId="77777777" w:rsidTr="00F51F71">
        <w:tc>
          <w:tcPr>
            <w:tcW w:w="1957" w:type="pct"/>
          </w:tcPr>
          <w:p w14:paraId="496945DC" w14:textId="77777777" w:rsidR="00375940" w:rsidRPr="00B41D57" w:rsidRDefault="00375940" w:rsidP="00F51F7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66A9F26B" w14:textId="77777777" w:rsidR="00375940" w:rsidRPr="00B41D57" w:rsidRDefault="00375940" w:rsidP="00F51F71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0C5E97C" w14:textId="0BAC66B4" w:rsidR="00375940" w:rsidRPr="00B41D57" w:rsidRDefault="00AE3B1E" w:rsidP="00F51F71">
            <w:pPr>
              <w:spacing w:before="60" w:after="60"/>
              <w:rPr>
                <w:iCs/>
                <w:szCs w:val="22"/>
              </w:rPr>
            </w:pPr>
            <w:r>
              <w:t>A</w:t>
            </w:r>
            <w:r w:rsidRPr="00AE3B1E">
              <w:t>nafylaxe</w:t>
            </w:r>
          </w:p>
        </w:tc>
      </w:tr>
    </w:tbl>
    <w:p w14:paraId="504806D4" w14:textId="31DE80DB" w:rsidR="002749F1" w:rsidRDefault="00BA17F5" w:rsidP="007D325D">
      <w:pPr>
        <w:rPr>
          <w:szCs w:val="22"/>
        </w:rPr>
      </w:pPr>
      <w:r>
        <w:rPr>
          <w:szCs w:val="22"/>
        </w:rPr>
        <w:t>*</w:t>
      </w:r>
      <w:r w:rsidR="007D325D" w:rsidRPr="007D325D">
        <w:rPr>
          <w:szCs w:val="22"/>
        </w:rPr>
        <w:t xml:space="preserve"> </w:t>
      </w:r>
      <w:r w:rsidR="007D325D" w:rsidRPr="00E94093">
        <w:rPr>
          <w:szCs w:val="22"/>
        </w:rPr>
        <w:t>z důvodu obsahu siřičitanů</w:t>
      </w:r>
    </w:p>
    <w:p w14:paraId="5D78380D" w14:textId="77777777" w:rsidR="002749F1" w:rsidRDefault="002749F1" w:rsidP="00390A98">
      <w:pPr>
        <w:rPr>
          <w:szCs w:val="22"/>
        </w:rPr>
      </w:pPr>
    </w:p>
    <w:p w14:paraId="1B1F8D99" w14:textId="1375D530" w:rsidR="00A84B97" w:rsidRPr="00A84B97" w:rsidRDefault="00A84B97" w:rsidP="00A84B97">
      <w:pPr>
        <w:tabs>
          <w:tab w:val="left" w:pos="567"/>
        </w:tabs>
        <w:spacing w:line="260" w:lineRule="exact"/>
      </w:pPr>
      <w:bookmarkStart w:id="0" w:name="_Hlk66891708"/>
      <w:r w:rsidRPr="00A84B97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1" w:name="_Hlk184130880"/>
      <w:r w:rsidRPr="00A84B97">
        <w:t>Podrobné kontaktní údaje naleznete</w:t>
      </w:r>
      <w:bookmarkEnd w:id="1"/>
      <w:r w:rsidRPr="00A84B97">
        <w:t xml:space="preserve"> v příbalové informaci.</w:t>
      </w:r>
    </w:p>
    <w:bookmarkEnd w:id="0"/>
    <w:p w14:paraId="506B2A93" w14:textId="77777777" w:rsidR="00390A98" w:rsidRPr="00E94093" w:rsidRDefault="00390A98" w:rsidP="00390A98">
      <w:pPr>
        <w:rPr>
          <w:b/>
          <w:szCs w:val="22"/>
        </w:rPr>
      </w:pPr>
    </w:p>
    <w:p w14:paraId="3A4D1B3A" w14:textId="15FF5C1F" w:rsidR="00390A98" w:rsidRPr="00E94093" w:rsidRDefault="00A84B97" w:rsidP="00390A98">
      <w:pPr>
        <w:rPr>
          <w:szCs w:val="22"/>
        </w:rPr>
      </w:pPr>
      <w:r>
        <w:rPr>
          <w:b/>
          <w:szCs w:val="22"/>
        </w:rPr>
        <w:t>3</w:t>
      </w:r>
      <w:r w:rsidR="00390A98" w:rsidRPr="00E94093">
        <w:rPr>
          <w:b/>
          <w:szCs w:val="22"/>
        </w:rPr>
        <w:t>.7</w:t>
      </w:r>
      <w:r w:rsidR="00390A98" w:rsidRPr="00E94093">
        <w:rPr>
          <w:szCs w:val="22"/>
        </w:rPr>
        <w:tab/>
      </w:r>
      <w:r w:rsidR="00390A98" w:rsidRPr="00E94093">
        <w:rPr>
          <w:b/>
          <w:szCs w:val="22"/>
        </w:rPr>
        <w:t>Použití v průběhu březosti, laktace nebo snášky</w:t>
      </w:r>
    </w:p>
    <w:p w14:paraId="3B1A4109" w14:textId="77777777" w:rsidR="00390A98" w:rsidRDefault="00390A98" w:rsidP="00390A98">
      <w:pPr>
        <w:rPr>
          <w:szCs w:val="22"/>
        </w:rPr>
      </w:pPr>
    </w:p>
    <w:p w14:paraId="5338D2F8" w14:textId="007DC0C5" w:rsidR="00F93BAA" w:rsidRDefault="00F93BAA" w:rsidP="008F5413">
      <w:pPr>
        <w:rPr>
          <w:szCs w:val="22"/>
        </w:rPr>
      </w:pPr>
      <w:r>
        <w:rPr>
          <w:szCs w:val="22"/>
        </w:rPr>
        <w:t>Nebyla stanovena b</w:t>
      </w:r>
      <w:r w:rsidRPr="00E94093">
        <w:rPr>
          <w:szCs w:val="22"/>
        </w:rPr>
        <w:t>ezpečnost veterinárního léčivého přípravku pro použití během březosti a laktace.</w:t>
      </w:r>
    </w:p>
    <w:p w14:paraId="6335E553" w14:textId="77777777" w:rsidR="008F5413" w:rsidRDefault="008F5413" w:rsidP="00390A98">
      <w:pPr>
        <w:rPr>
          <w:szCs w:val="22"/>
        </w:rPr>
      </w:pPr>
    </w:p>
    <w:p w14:paraId="4C1F3E85" w14:textId="4B760D18" w:rsidR="003819B6" w:rsidRPr="00E94093" w:rsidRDefault="003819B6" w:rsidP="00390A98">
      <w:pPr>
        <w:rPr>
          <w:szCs w:val="22"/>
        </w:rPr>
      </w:pPr>
      <w:r w:rsidRPr="003819B6">
        <w:rPr>
          <w:u w:val="single"/>
        </w:rPr>
        <w:t>Březost</w:t>
      </w:r>
      <w:r>
        <w:t xml:space="preserve"> </w:t>
      </w:r>
      <w:r w:rsidRPr="003819B6">
        <w:rPr>
          <w:szCs w:val="22"/>
          <w:u w:val="single"/>
        </w:rPr>
        <w:t>a laktace</w:t>
      </w:r>
      <w:r w:rsidRPr="003819B6">
        <w:t>:</w:t>
      </w:r>
    </w:p>
    <w:p w14:paraId="4C12A0B3" w14:textId="77777777" w:rsidR="00F93BAA" w:rsidRPr="00E94093" w:rsidRDefault="00F93BAA" w:rsidP="00F93BAA">
      <w:pPr>
        <w:rPr>
          <w:szCs w:val="22"/>
        </w:rPr>
      </w:pPr>
      <w:r w:rsidRPr="00E94093">
        <w:rPr>
          <w:szCs w:val="22"/>
        </w:rPr>
        <w:t>Použít pouze po zvážení</w:t>
      </w:r>
      <w:r>
        <w:rPr>
          <w:szCs w:val="22"/>
        </w:rPr>
        <w:t xml:space="preserve"> </w:t>
      </w:r>
      <w:r w:rsidRPr="00E94093">
        <w:rPr>
          <w:szCs w:val="22"/>
        </w:rPr>
        <w:t>terapeutického prospěchu a rizika příslušným veterinárním lékařem.</w:t>
      </w:r>
    </w:p>
    <w:p w14:paraId="4F06BDE1" w14:textId="3CEBBD19" w:rsidR="000750F4" w:rsidRPr="00E94093" w:rsidRDefault="000750F4" w:rsidP="000750F4">
      <w:pPr>
        <w:rPr>
          <w:szCs w:val="22"/>
        </w:rPr>
      </w:pPr>
    </w:p>
    <w:p w14:paraId="540201E8" w14:textId="0E79A612" w:rsidR="00390A98" w:rsidRPr="00E94093" w:rsidRDefault="00390A98" w:rsidP="000750F4">
      <w:pPr>
        <w:rPr>
          <w:szCs w:val="22"/>
        </w:rPr>
      </w:pPr>
      <w:r w:rsidRPr="00E94093">
        <w:rPr>
          <w:szCs w:val="22"/>
        </w:rPr>
        <w:t xml:space="preserve">Laboratorní studie </w:t>
      </w:r>
      <w:r w:rsidR="00BF4C0A">
        <w:rPr>
          <w:szCs w:val="22"/>
        </w:rPr>
        <w:t>u</w:t>
      </w:r>
      <w:r w:rsidRPr="00E94093">
        <w:rPr>
          <w:szCs w:val="22"/>
        </w:rPr>
        <w:t xml:space="preserve"> potkan</w:t>
      </w:r>
      <w:r w:rsidR="00BF4C0A">
        <w:rPr>
          <w:szCs w:val="22"/>
        </w:rPr>
        <w:t>ů</w:t>
      </w:r>
      <w:r w:rsidRPr="00E94093">
        <w:rPr>
          <w:szCs w:val="22"/>
        </w:rPr>
        <w:t xml:space="preserve"> a myší nep</w:t>
      </w:r>
      <w:r w:rsidR="00BF4C0A">
        <w:rPr>
          <w:szCs w:val="22"/>
        </w:rPr>
        <w:t>od</w:t>
      </w:r>
      <w:r w:rsidRPr="00E94093">
        <w:rPr>
          <w:szCs w:val="22"/>
        </w:rPr>
        <w:t xml:space="preserve">aly </w:t>
      </w:r>
      <w:r w:rsidR="00BF4C0A">
        <w:rPr>
          <w:szCs w:val="22"/>
        </w:rPr>
        <w:t>důkaz o</w:t>
      </w:r>
      <w:r w:rsidRPr="00E94093">
        <w:rPr>
          <w:szCs w:val="22"/>
        </w:rPr>
        <w:t xml:space="preserve"> teratogenní</w:t>
      </w:r>
      <w:r w:rsidR="00BF4C0A">
        <w:rPr>
          <w:szCs w:val="22"/>
        </w:rPr>
        <w:t xml:space="preserve">m, </w:t>
      </w:r>
      <w:proofErr w:type="spellStart"/>
      <w:r w:rsidR="00BF4C0A">
        <w:rPr>
          <w:szCs w:val="22"/>
        </w:rPr>
        <w:t>fetotoxickém</w:t>
      </w:r>
      <w:proofErr w:type="spellEnd"/>
      <w:r w:rsidR="00BF4C0A">
        <w:rPr>
          <w:szCs w:val="22"/>
        </w:rPr>
        <w:t xml:space="preserve"> účinku a </w:t>
      </w:r>
      <w:proofErr w:type="spellStart"/>
      <w:r w:rsidR="00BF4C0A">
        <w:rPr>
          <w:szCs w:val="22"/>
        </w:rPr>
        <w:t>maternální</w:t>
      </w:r>
      <w:proofErr w:type="spellEnd"/>
      <w:r w:rsidR="00BF4C0A">
        <w:rPr>
          <w:szCs w:val="22"/>
        </w:rPr>
        <w:t xml:space="preserve"> toxicitě.</w:t>
      </w:r>
    </w:p>
    <w:p w14:paraId="3DCDF2AA" w14:textId="77777777" w:rsidR="00390A98" w:rsidRPr="00E94093" w:rsidRDefault="00390A98" w:rsidP="00390A98">
      <w:pPr>
        <w:rPr>
          <w:szCs w:val="22"/>
        </w:rPr>
      </w:pPr>
    </w:p>
    <w:p w14:paraId="20E33D00" w14:textId="425BD249" w:rsidR="00390A98" w:rsidRPr="00E94093" w:rsidRDefault="000750F4" w:rsidP="00390A98">
      <w:pPr>
        <w:rPr>
          <w:szCs w:val="22"/>
        </w:rPr>
      </w:pPr>
      <w:r>
        <w:rPr>
          <w:b/>
          <w:szCs w:val="22"/>
        </w:rPr>
        <w:t>3</w:t>
      </w:r>
      <w:r w:rsidR="00390A98" w:rsidRPr="00E94093">
        <w:rPr>
          <w:b/>
          <w:szCs w:val="22"/>
        </w:rPr>
        <w:t>.8</w:t>
      </w:r>
      <w:r w:rsidR="00390A98" w:rsidRPr="00E94093">
        <w:rPr>
          <w:szCs w:val="22"/>
        </w:rPr>
        <w:tab/>
      </w:r>
      <w:r w:rsidR="00390A98" w:rsidRPr="00E94093">
        <w:rPr>
          <w:b/>
          <w:szCs w:val="22"/>
        </w:rPr>
        <w:t>Interakce s dalšími léčivými přípravky a další formy interakce</w:t>
      </w:r>
    </w:p>
    <w:p w14:paraId="48A7E94A" w14:textId="77777777" w:rsidR="00390A98" w:rsidRPr="00E94093" w:rsidRDefault="00390A98" w:rsidP="00390A98">
      <w:pPr>
        <w:rPr>
          <w:szCs w:val="22"/>
        </w:rPr>
      </w:pPr>
    </w:p>
    <w:p w14:paraId="6CAD8FE0" w14:textId="77777777" w:rsidR="00390A98" w:rsidRPr="00E94093" w:rsidRDefault="00390A98" w:rsidP="00390A98">
      <w:pPr>
        <w:rPr>
          <w:szCs w:val="22"/>
        </w:rPr>
      </w:pPr>
      <w:r w:rsidRPr="00E94093">
        <w:rPr>
          <w:szCs w:val="22"/>
        </w:rPr>
        <w:t>Nejsou známy.</w:t>
      </w:r>
    </w:p>
    <w:p w14:paraId="597575F7" w14:textId="77777777" w:rsidR="00390A98" w:rsidRPr="00E94093" w:rsidRDefault="00390A98" w:rsidP="00390A98">
      <w:pPr>
        <w:rPr>
          <w:szCs w:val="22"/>
        </w:rPr>
      </w:pPr>
    </w:p>
    <w:p w14:paraId="0A3B6CA9" w14:textId="0D109CC5" w:rsidR="00390A98" w:rsidRPr="00E94093" w:rsidRDefault="000944D8" w:rsidP="00390A98">
      <w:pPr>
        <w:rPr>
          <w:szCs w:val="22"/>
        </w:rPr>
      </w:pPr>
      <w:r>
        <w:rPr>
          <w:b/>
          <w:szCs w:val="22"/>
        </w:rPr>
        <w:lastRenderedPageBreak/>
        <w:t>3</w:t>
      </w:r>
      <w:r w:rsidR="00390A98" w:rsidRPr="00E94093">
        <w:rPr>
          <w:b/>
          <w:szCs w:val="22"/>
        </w:rPr>
        <w:t>.9</w:t>
      </w:r>
      <w:r w:rsidR="00390A98" w:rsidRPr="00E94093">
        <w:rPr>
          <w:szCs w:val="22"/>
        </w:rPr>
        <w:tab/>
      </w:r>
      <w:r w:rsidR="007C5768" w:rsidRPr="00C81714">
        <w:rPr>
          <w:b/>
          <w:bCs/>
          <w:szCs w:val="22"/>
        </w:rPr>
        <w:t>Cesty podání a dávkování</w:t>
      </w:r>
      <w:r w:rsidR="007C5768" w:rsidRPr="007C5768" w:rsidDel="007C5768">
        <w:rPr>
          <w:szCs w:val="22"/>
        </w:rPr>
        <w:t xml:space="preserve"> </w:t>
      </w:r>
    </w:p>
    <w:p w14:paraId="24C44066" w14:textId="77777777" w:rsidR="00390A98" w:rsidRPr="00E94093" w:rsidRDefault="00390A98" w:rsidP="00390A98">
      <w:pPr>
        <w:rPr>
          <w:i/>
          <w:color w:val="2E74B5"/>
          <w:szCs w:val="22"/>
        </w:rPr>
      </w:pPr>
      <w:r w:rsidRPr="00E94093">
        <w:rPr>
          <w:szCs w:val="22"/>
        </w:rPr>
        <w:tab/>
      </w:r>
    </w:p>
    <w:p w14:paraId="21990A93" w14:textId="515AE724" w:rsidR="007F3EE3" w:rsidRPr="00E94093" w:rsidRDefault="00390A98" w:rsidP="00F93BAA">
      <w:pPr>
        <w:ind w:left="142" w:hanging="141"/>
        <w:rPr>
          <w:iCs/>
          <w:szCs w:val="22"/>
        </w:rPr>
      </w:pPr>
      <w:r w:rsidRPr="00E94093">
        <w:rPr>
          <w:szCs w:val="22"/>
        </w:rPr>
        <w:t xml:space="preserve">Intravenózní nebo intramuskulární podání. </w:t>
      </w:r>
    </w:p>
    <w:p w14:paraId="3219181F" w14:textId="06284804" w:rsidR="00DE75E0" w:rsidRPr="00F93BAA" w:rsidRDefault="00390A98" w:rsidP="00C81714">
      <w:pPr>
        <w:rPr>
          <w:iCs/>
          <w:szCs w:val="22"/>
        </w:rPr>
      </w:pPr>
      <w:r w:rsidRPr="00E94093">
        <w:rPr>
          <w:szCs w:val="22"/>
        </w:rPr>
        <w:t>Podle závažnosti zákroku/krvácení pod</w:t>
      </w:r>
      <w:r w:rsidR="00A865EC">
        <w:rPr>
          <w:szCs w:val="22"/>
        </w:rPr>
        <w:t>at</w:t>
      </w:r>
      <w:r w:rsidRPr="00E94093">
        <w:rPr>
          <w:szCs w:val="22"/>
        </w:rPr>
        <w:t xml:space="preserve"> 5 až 12,5 mg </w:t>
      </w:r>
      <w:proofErr w:type="spellStart"/>
      <w:r w:rsidRPr="00E94093">
        <w:rPr>
          <w:szCs w:val="22"/>
        </w:rPr>
        <w:t>etamsylátu</w:t>
      </w:r>
      <w:proofErr w:type="spellEnd"/>
      <w:r w:rsidR="00BF4C0A">
        <w:rPr>
          <w:szCs w:val="22"/>
        </w:rPr>
        <w:t>/</w:t>
      </w:r>
      <w:r w:rsidRPr="00E94093">
        <w:rPr>
          <w:szCs w:val="22"/>
        </w:rPr>
        <w:t>kg ž</w:t>
      </w:r>
      <w:r w:rsidR="00BF4C0A">
        <w:rPr>
          <w:szCs w:val="22"/>
        </w:rPr>
        <w:t>ivé hmotnosti</w:t>
      </w:r>
      <w:r w:rsidRPr="00E94093">
        <w:rPr>
          <w:szCs w:val="22"/>
        </w:rPr>
        <w:t>, což</w:t>
      </w:r>
      <w:r w:rsidR="00A865EC">
        <w:rPr>
          <w:szCs w:val="22"/>
        </w:rPr>
        <w:t xml:space="preserve"> </w:t>
      </w:r>
      <w:r w:rsidRPr="00E94093">
        <w:rPr>
          <w:szCs w:val="22"/>
        </w:rPr>
        <w:t xml:space="preserve">odpovídá 0,04 </w:t>
      </w:r>
      <w:r w:rsidR="00A865EC" w:rsidRPr="00E94093">
        <w:rPr>
          <w:szCs w:val="22"/>
        </w:rPr>
        <w:t>až 0,1 ml</w:t>
      </w:r>
      <w:r w:rsidR="00A865EC" w:rsidRPr="00A865EC">
        <w:rPr>
          <w:szCs w:val="22"/>
        </w:rPr>
        <w:t xml:space="preserve"> </w:t>
      </w:r>
      <w:r w:rsidR="00A865EC">
        <w:rPr>
          <w:szCs w:val="22"/>
        </w:rPr>
        <w:t>veterinárního léčivého</w:t>
      </w:r>
      <w:r w:rsidR="00A865EC" w:rsidRPr="00E94093">
        <w:rPr>
          <w:szCs w:val="22"/>
        </w:rPr>
        <w:t xml:space="preserve"> přípravku/kg </w:t>
      </w:r>
      <w:r w:rsidR="00A865EC">
        <w:rPr>
          <w:szCs w:val="22"/>
        </w:rPr>
        <w:t>živé hmotnosti</w:t>
      </w:r>
      <w:r w:rsidR="00A865EC" w:rsidRPr="00E94093">
        <w:rPr>
          <w:szCs w:val="22"/>
        </w:rPr>
        <w:t>.</w:t>
      </w:r>
    </w:p>
    <w:p w14:paraId="458D018B" w14:textId="77777777" w:rsidR="00390A98" w:rsidRPr="00E94093" w:rsidRDefault="00390A98" w:rsidP="00C81714">
      <w:pPr>
        <w:rPr>
          <w:iCs/>
          <w:szCs w:val="22"/>
        </w:rPr>
      </w:pPr>
    </w:p>
    <w:p w14:paraId="4D80FB00" w14:textId="77777777" w:rsidR="003218E8" w:rsidRPr="00E94093" w:rsidRDefault="00390A98" w:rsidP="00390A98">
      <w:pPr>
        <w:rPr>
          <w:szCs w:val="22"/>
        </w:rPr>
      </w:pPr>
      <w:r w:rsidRPr="00E94093">
        <w:rPr>
          <w:szCs w:val="22"/>
        </w:rPr>
        <w:t xml:space="preserve">Léčba obvykle probíhá tak dlouho, dokud není dosaženo požadovaného účinku. Léčba může trvat </w:t>
      </w:r>
    </w:p>
    <w:p w14:paraId="682A101B" w14:textId="44A9C17F" w:rsidR="003218E8" w:rsidRPr="00F93BAA" w:rsidRDefault="00390A98" w:rsidP="00390A98">
      <w:pPr>
        <w:rPr>
          <w:iCs/>
          <w:szCs w:val="22"/>
        </w:rPr>
      </w:pPr>
      <w:r w:rsidRPr="00E94093">
        <w:rPr>
          <w:szCs w:val="22"/>
        </w:rPr>
        <w:t xml:space="preserve">pouze jeden den, avšak pro úplné zastavení krvácení může být </w:t>
      </w:r>
      <w:r w:rsidR="00DE75E0">
        <w:rPr>
          <w:szCs w:val="22"/>
        </w:rPr>
        <w:t xml:space="preserve">veterinární léčivý </w:t>
      </w:r>
      <w:r w:rsidRPr="00E94093">
        <w:rPr>
          <w:szCs w:val="22"/>
        </w:rPr>
        <w:t xml:space="preserve">přípravek podáván opakovaně po dobu </w:t>
      </w:r>
      <w:r w:rsidR="00DE75E0" w:rsidRPr="00E94093">
        <w:rPr>
          <w:szCs w:val="22"/>
        </w:rPr>
        <w:t>dalších 2 až 3 dnů.</w:t>
      </w:r>
    </w:p>
    <w:p w14:paraId="3B735814" w14:textId="281F49B4" w:rsidR="003218E8" w:rsidRPr="00F93BAA" w:rsidRDefault="00390A98" w:rsidP="00390A98">
      <w:pPr>
        <w:rPr>
          <w:iCs/>
          <w:szCs w:val="22"/>
        </w:rPr>
      </w:pPr>
      <w:r w:rsidRPr="00E94093">
        <w:rPr>
          <w:szCs w:val="22"/>
        </w:rPr>
        <w:t>Za účelem prevence krvácení při chirurgickém zákroku je třeba</w:t>
      </w:r>
      <w:r w:rsidR="00DE75E0">
        <w:rPr>
          <w:szCs w:val="22"/>
        </w:rPr>
        <w:t xml:space="preserve"> veterinární léčivý</w:t>
      </w:r>
      <w:r w:rsidRPr="00E94093">
        <w:rPr>
          <w:szCs w:val="22"/>
        </w:rPr>
        <w:t xml:space="preserve"> přípravek aplikovat nejméně 30 minut </w:t>
      </w:r>
      <w:r w:rsidR="00DE75E0" w:rsidRPr="00E94093">
        <w:rPr>
          <w:szCs w:val="22"/>
        </w:rPr>
        <w:t xml:space="preserve">před operací. </w:t>
      </w:r>
    </w:p>
    <w:p w14:paraId="32A561F9" w14:textId="5E42105B" w:rsidR="00390A98" w:rsidRPr="00E94093" w:rsidRDefault="00390A98" w:rsidP="00390A98">
      <w:pPr>
        <w:rPr>
          <w:iCs/>
          <w:szCs w:val="22"/>
        </w:rPr>
      </w:pPr>
      <w:r w:rsidRPr="00E94093">
        <w:rPr>
          <w:szCs w:val="22"/>
        </w:rPr>
        <w:t xml:space="preserve">Při léčbě probíhajícího krvácení může být </w:t>
      </w:r>
      <w:r w:rsidR="00DE75E0">
        <w:rPr>
          <w:szCs w:val="22"/>
        </w:rPr>
        <w:t xml:space="preserve">veterinární léčivý </w:t>
      </w:r>
      <w:r w:rsidRPr="00E94093">
        <w:rPr>
          <w:szCs w:val="22"/>
        </w:rPr>
        <w:t xml:space="preserve">přípravek podáván každých 6 hodin, dokud nedojde </w:t>
      </w:r>
      <w:r w:rsidR="00DE75E0" w:rsidRPr="00E94093">
        <w:rPr>
          <w:szCs w:val="22"/>
        </w:rPr>
        <w:t>k úplné z</w:t>
      </w:r>
      <w:r w:rsidR="00DE75E0">
        <w:rPr>
          <w:szCs w:val="22"/>
        </w:rPr>
        <w:t>á</w:t>
      </w:r>
      <w:r w:rsidR="00DE75E0" w:rsidRPr="00E94093">
        <w:rPr>
          <w:szCs w:val="22"/>
        </w:rPr>
        <w:t>stav</w:t>
      </w:r>
      <w:r w:rsidR="00DE75E0">
        <w:rPr>
          <w:szCs w:val="22"/>
        </w:rPr>
        <w:t>ě</w:t>
      </w:r>
      <w:r w:rsidR="00DE75E0" w:rsidRPr="00E94093">
        <w:rPr>
          <w:szCs w:val="22"/>
        </w:rPr>
        <w:t xml:space="preserve"> krvácení.</w:t>
      </w:r>
    </w:p>
    <w:p w14:paraId="0DAC643A" w14:textId="77777777" w:rsidR="00390A98" w:rsidRPr="00E94093" w:rsidRDefault="00390A98" w:rsidP="00390A98">
      <w:pPr>
        <w:ind w:left="708" w:hanging="141"/>
        <w:rPr>
          <w:iCs/>
          <w:szCs w:val="22"/>
        </w:rPr>
      </w:pPr>
    </w:p>
    <w:p w14:paraId="298DC596" w14:textId="77777777" w:rsidR="003218E8" w:rsidRPr="00E94093" w:rsidRDefault="00390A98" w:rsidP="00390A98">
      <w:pPr>
        <w:rPr>
          <w:szCs w:val="22"/>
        </w:rPr>
      </w:pPr>
      <w:r w:rsidRPr="00E94093">
        <w:rPr>
          <w:szCs w:val="22"/>
        </w:rPr>
        <w:t xml:space="preserve">V případě ruptury velkých krevních cév je nutné před podáním tohoto veterinárního přípravku </w:t>
      </w:r>
    </w:p>
    <w:p w14:paraId="3EE1CE07" w14:textId="77777777" w:rsidR="00390A98" w:rsidRPr="00E94093" w:rsidRDefault="00390A98" w:rsidP="00390A98">
      <w:pPr>
        <w:rPr>
          <w:iCs/>
          <w:szCs w:val="22"/>
        </w:rPr>
      </w:pPr>
      <w:r w:rsidRPr="00E94093">
        <w:rPr>
          <w:szCs w:val="22"/>
        </w:rPr>
        <w:t>postižené cévy podvázat.</w:t>
      </w:r>
    </w:p>
    <w:p w14:paraId="77A9C7C5" w14:textId="77777777" w:rsidR="00390A98" w:rsidRPr="00E94093" w:rsidRDefault="00390A98" w:rsidP="00390A98">
      <w:pPr>
        <w:ind w:hanging="141"/>
        <w:rPr>
          <w:szCs w:val="22"/>
        </w:rPr>
      </w:pPr>
    </w:p>
    <w:p w14:paraId="0B1AAF5A" w14:textId="3D16198D" w:rsidR="00390A98" w:rsidRPr="00E94093" w:rsidRDefault="00DE75E0" w:rsidP="00390A98">
      <w:pPr>
        <w:rPr>
          <w:iCs/>
          <w:szCs w:val="22"/>
        </w:rPr>
      </w:pPr>
      <w:r>
        <w:rPr>
          <w:szCs w:val="22"/>
        </w:rPr>
        <w:t>Maximální objem aplikovaný do jednoho</w:t>
      </w:r>
      <w:r w:rsidR="00390A98" w:rsidRPr="00E94093">
        <w:rPr>
          <w:szCs w:val="22"/>
        </w:rPr>
        <w:t xml:space="preserve"> místa injekčního podání</w:t>
      </w:r>
      <w:r>
        <w:rPr>
          <w:szCs w:val="22"/>
        </w:rPr>
        <w:t xml:space="preserve"> nesmí překročit</w:t>
      </w:r>
      <w:r w:rsidR="00390A98" w:rsidRPr="00E94093">
        <w:rPr>
          <w:szCs w:val="22"/>
        </w:rPr>
        <w:t xml:space="preserve"> 20 ml </w:t>
      </w:r>
      <w:r>
        <w:rPr>
          <w:szCs w:val="22"/>
        </w:rPr>
        <w:t xml:space="preserve">veterinárního léčivého </w:t>
      </w:r>
      <w:r w:rsidR="00390A98" w:rsidRPr="00E94093">
        <w:rPr>
          <w:szCs w:val="22"/>
        </w:rPr>
        <w:t xml:space="preserve">přípravku. Každé injekční podání je </w:t>
      </w:r>
      <w:r w:rsidRPr="00E94093">
        <w:rPr>
          <w:szCs w:val="22"/>
        </w:rPr>
        <w:t>nutné aplikovat do jiného místa.</w:t>
      </w:r>
    </w:p>
    <w:p w14:paraId="19C5D814" w14:textId="77777777" w:rsidR="00390A98" w:rsidRPr="00E94093" w:rsidRDefault="00390A98" w:rsidP="00390A98">
      <w:pPr>
        <w:autoSpaceDE w:val="0"/>
        <w:autoSpaceDN w:val="0"/>
        <w:adjustRightInd w:val="0"/>
        <w:rPr>
          <w:bCs/>
          <w:szCs w:val="22"/>
        </w:rPr>
      </w:pPr>
      <w:r w:rsidRPr="00E94093">
        <w:rPr>
          <w:szCs w:val="22"/>
        </w:rPr>
        <w:t>Nepropichujte zátku více než 25krát.</w:t>
      </w:r>
    </w:p>
    <w:p w14:paraId="55FF3C93" w14:textId="77777777" w:rsidR="00390A98" w:rsidRPr="00E94093" w:rsidRDefault="00390A98" w:rsidP="00390A98">
      <w:pPr>
        <w:textAlignment w:val="top"/>
        <w:rPr>
          <w:szCs w:val="22"/>
        </w:rPr>
      </w:pPr>
    </w:p>
    <w:p w14:paraId="3BC3ADEB" w14:textId="49B425B5" w:rsidR="00390A98" w:rsidRPr="00C81714" w:rsidRDefault="00DA7FB0" w:rsidP="00C81714">
      <w:pPr>
        <w:pStyle w:val="Zkladntextodsazen"/>
        <w:ind w:hanging="283"/>
        <w:rPr>
          <w:b/>
          <w:bCs/>
          <w:szCs w:val="22"/>
        </w:rPr>
      </w:pPr>
      <w:r w:rsidRPr="00C81714">
        <w:rPr>
          <w:b/>
          <w:bCs/>
          <w:szCs w:val="22"/>
        </w:rPr>
        <w:t>3</w:t>
      </w:r>
      <w:r w:rsidR="00390A98" w:rsidRPr="00C81714">
        <w:rPr>
          <w:b/>
          <w:bCs/>
          <w:szCs w:val="22"/>
        </w:rPr>
        <w:t>.10</w:t>
      </w:r>
      <w:r w:rsidR="00390A98" w:rsidRPr="00C81714">
        <w:rPr>
          <w:b/>
          <w:bCs/>
          <w:szCs w:val="22"/>
        </w:rPr>
        <w:tab/>
      </w:r>
      <w:r w:rsidRPr="00C81714">
        <w:rPr>
          <w:b/>
          <w:bCs/>
        </w:rPr>
        <w:t xml:space="preserve">Příznaky předávkování (a kde je relevantní, první pomoc a </w:t>
      </w:r>
      <w:proofErr w:type="spellStart"/>
      <w:r w:rsidRPr="00C81714">
        <w:rPr>
          <w:b/>
          <w:bCs/>
        </w:rPr>
        <w:t>antidota</w:t>
      </w:r>
      <w:proofErr w:type="spellEnd"/>
      <w:r w:rsidRPr="00C81714">
        <w:rPr>
          <w:b/>
          <w:bCs/>
        </w:rPr>
        <w:t xml:space="preserve">) </w:t>
      </w:r>
    </w:p>
    <w:p w14:paraId="5CF3D408" w14:textId="77777777" w:rsidR="00390A98" w:rsidRPr="00E94093" w:rsidRDefault="00390A98" w:rsidP="00390A98">
      <w:pPr>
        <w:rPr>
          <w:szCs w:val="22"/>
        </w:rPr>
      </w:pPr>
    </w:p>
    <w:p w14:paraId="111A1193" w14:textId="77777777" w:rsidR="00390A98" w:rsidRDefault="00390A98" w:rsidP="00390A98">
      <w:pPr>
        <w:rPr>
          <w:szCs w:val="22"/>
        </w:rPr>
      </w:pPr>
      <w:r w:rsidRPr="00E94093">
        <w:rPr>
          <w:szCs w:val="22"/>
        </w:rPr>
        <w:t xml:space="preserve">Nejsou známy. </w:t>
      </w:r>
    </w:p>
    <w:p w14:paraId="57959213" w14:textId="77777777" w:rsidR="00DB0F7D" w:rsidRDefault="00DB0F7D" w:rsidP="00DB0F7D">
      <w:pPr>
        <w:rPr>
          <w:szCs w:val="22"/>
        </w:rPr>
      </w:pPr>
    </w:p>
    <w:p w14:paraId="73A64E92" w14:textId="77777777" w:rsidR="00DB0F7D" w:rsidRPr="00B41D57" w:rsidRDefault="00DB0F7D" w:rsidP="00DB0F7D">
      <w:pPr>
        <w:pStyle w:val="Style1"/>
      </w:pPr>
      <w:r w:rsidRPr="00B41D57">
        <w:t>3.11</w:t>
      </w:r>
      <w:r w:rsidRPr="00B41D57">
        <w:tab/>
        <w:t xml:space="preserve">Zvláštní omezení pro použití a zvláštní podmínky pro použití, včetně omezení používání antimikrobních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4E211A52" w14:textId="77777777" w:rsidR="00DB0F7D" w:rsidRPr="00B41D57" w:rsidRDefault="00DB0F7D" w:rsidP="00DB0F7D">
      <w:pPr>
        <w:rPr>
          <w:szCs w:val="22"/>
        </w:rPr>
      </w:pPr>
    </w:p>
    <w:p w14:paraId="303FB43D" w14:textId="62DAF5C2" w:rsidR="00DB0F7D" w:rsidRPr="00B41D57" w:rsidRDefault="00DB0F7D" w:rsidP="00DB0F7D">
      <w:pPr>
        <w:rPr>
          <w:szCs w:val="22"/>
        </w:rPr>
      </w:pPr>
      <w:r w:rsidRPr="00B41D57">
        <w:t>Neuplatňuje se.</w:t>
      </w:r>
    </w:p>
    <w:p w14:paraId="6FF91461" w14:textId="77777777" w:rsidR="00DB0F7D" w:rsidRPr="00E94093" w:rsidRDefault="00DB0F7D" w:rsidP="00A865EC">
      <w:pPr>
        <w:rPr>
          <w:b/>
          <w:szCs w:val="22"/>
        </w:rPr>
      </w:pPr>
    </w:p>
    <w:p w14:paraId="783042A2" w14:textId="50485A46" w:rsidR="00390A98" w:rsidRPr="00E94093" w:rsidRDefault="00264778" w:rsidP="00390A98">
      <w:pPr>
        <w:rPr>
          <w:szCs w:val="22"/>
        </w:rPr>
      </w:pPr>
      <w:r>
        <w:rPr>
          <w:b/>
          <w:szCs w:val="22"/>
        </w:rPr>
        <w:t>3</w:t>
      </w:r>
      <w:r w:rsidR="00390A98" w:rsidRPr="00E94093">
        <w:rPr>
          <w:b/>
          <w:szCs w:val="22"/>
        </w:rPr>
        <w:t>.1</w:t>
      </w:r>
      <w:r>
        <w:rPr>
          <w:b/>
          <w:szCs w:val="22"/>
        </w:rPr>
        <w:t>2</w:t>
      </w:r>
      <w:r w:rsidR="00390A98" w:rsidRPr="00E94093">
        <w:rPr>
          <w:szCs w:val="22"/>
        </w:rPr>
        <w:tab/>
      </w:r>
      <w:r w:rsidR="00390A98" w:rsidRPr="00E94093">
        <w:rPr>
          <w:b/>
          <w:szCs w:val="22"/>
        </w:rPr>
        <w:t>Ochranné lhůty</w:t>
      </w:r>
    </w:p>
    <w:p w14:paraId="6E79398F" w14:textId="77777777" w:rsidR="00390A98" w:rsidRPr="00E94093" w:rsidRDefault="00390A98" w:rsidP="00390A98">
      <w:pPr>
        <w:rPr>
          <w:szCs w:val="22"/>
        </w:rPr>
      </w:pPr>
    </w:p>
    <w:p w14:paraId="3BA214C4" w14:textId="77777777" w:rsidR="00390A98" w:rsidRPr="00E94093" w:rsidRDefault="00390A98" w:rsidP="00390A98">
      <w:pPr>
        <w:rPr>
          <w:szCs w:val="22"/>
          <w:bdr w:val="none" w:sz="0" w:space="0" w:color="auto" w:frame="1"/>
        </w:rPr>
      </w:pPr>
      <w:r w:rsidRPr="00C81714">
        <w:rPr>
          <w:szCs w:val="22"/>
          <w:u w:val="single"/>
          <w:bdr w:val="none" w:sz="0" w:space="0" w:color="auto" w:frame="1"/>
        </w:rPr>
        <w:t>Skot, ovce, kozy a koně</w:t>
      </w:r>
      <w:r w:rsidRPr="00E94093">
        <w:rPr>
          <w:szCs w:val="22"/>
          <w:bdr w:val="none" w:sz="0" w:space="0" w:color="auto" w:frame="1"/>
        </w:rPr>
        <w:t>:</w:t>
      </w:r>
    </w:p>
    <w:p w14:paraId="540379BF" w14:textId="02BC1B1B" w:rsidR="00390A98" w:rsidRPr="00E94093" w:rsidRDefault="00390A98" w:rsidP="00390A98">
      <w:pPr>
        <w:rPr>
          <w:szCs w:val="22"/>
        </w:rPr>
      </w:pPr>
      <w:r w:rsidRPr="00E94093">
        <w:rPr>
          <w:szCs w:val="22"/>
        </w:rPr>
        <w:t xml:space="preserve">Maso: </w:t>
      </w:r>
      <w:r w:rsidRPr="00E94093">
        <w:rPr>
          <w:szCs w:val="22"/>
        </w:rPr>
        <w:tab/>
        <w:t xml:space="preserve">po </w:t>
      </w:r>
      <w:r w:rsidR="001F6830" w:rsidRPr="001F6830">
        <w:rPr>
          <w:szCs w:val="22"/>
        </w:rPr>
        <w:t>intravenózní</w:t>
      </w:r>
      <w:r w:rsidR="000E4BF8">
        <w:rPr>
          <w:szCs w:val="22"/>
        </w:rPr>
        <w:t>m</w:t>
      </w:r>
      <w:r w:rsidRPr="00E94093">
        <w:rPr>
          <w:szCs w:val="22"/>
        </w:rPr>
        <w:t xml:space="preserve"> podání</w:t>
      </w:r>
      <w:r w:rsidR="00466B8D">
        <w:rPr>
          <w:szCs w:val="22"/>
        </w:rPr>
        <w:t xml:space="preserve"> (</w:t>
      </w:r>
      <w:proofErr w:type="spellStart"/>
      <w:r w:rsidR="00466B8D">
        <w:rPr>
          <w:szCs w:val="22"/>
        </w:rPr>
        <w:t>i.v</w:t>
      </w:r>
      <w:proofErr w:type="spellEnd"/>
      <w:r w:rsidR="00466B8D">
        <w:rPr>
          <w:szCs w:val="22"/>
        </w:rPr>
        <w:t>.)</w:t>
      </w:r>
      <w:r w:rsidRPr="00E94093">
        <w:rPr>
          <w:szCs w:val="22"/>
        </w:rPr>
        <w:t>: Bez ochranných lhůt.</w:t>
      </w:r>
    </w:p>
    <w:p w14:paraId="2462665C" w14:textId="05688EF6" w:rsidR="00390A98" w:rsidRPr="00E94093" w:rsidRDefault="00390A98" w:rsidP="00390A98">
      <w:pPr>
        <w:rPr>
          <w:szCs w:val="22"/>
        </w:rPr>
      </w:pPr>
      <w:r w:rsidRPr="00E94093">
        <w:rPr>
          <w:szCs w:val="22"/>
        </w:rPr>
        <w:tab/>
      </w:r>
      <w:r w:rsidRPr="00E94093">
        <w:rPr>
          <w:szCs w:val="22"/>
        </w:rPr>
        <w:tab/>
        <w:t xml:space="preserve">po </w:t>
      </w:r>
      <w:r w:rsidR="00351846" w:rsidRPr="00351846">
        <w:rPr>
          <w:szCs w:val="22"/>
        </w:rPr>
        <w:t>intramuskulární</w:t>
      </w:r>
      <w:r w:rsidR="000E4BF8">
        <w:rPr>
          <w:szCs w:val="22"/>
        </w:rPr>
        <w:t>m</w:t>
      </w:r>
      <w:r w:rsidR="00351846">
        <w:rPr>
          <w:szCs w:val="22"/>
        </w:rPr>
        <w:t xml:space="preserve"> </w:t>
      </w:r>
      <w:r w:rsidRPr="00E94093">
        <w:rPr>
          <w:szCs w:val="22"/>
        </w:rPr>
        <w:t>podání</w:t>
      </w:r>
      <w:r w:rsidR="00466B8D">
        <w:rPr>
          <w:szCs w:val="22"/>
        </w:rPr>
        <w:t xml:space="preserve"> (</w:t>
      </w:r>
      <w:proofErr w:type="spellStart"/>
      <w:r w:rsidR="00466B8D">
        <w:rPr>
          <w:szCs w:val="22"/>
        </w:rPr>
        <w:t>i.m</w:t>
      </w:r>
      <w:proofErr w:type="spellEnd"/>
      <w:r w:rsidR="00466B8D">
        <w:rPr>
          <w:szCs w:val="22"/>
        </w:rPr>
        <w:t>.)</w:t>
      </w:r>
      <w:r w:rsidRPr="00E94093">
        <w:rPr>
          <w:szCs w:val="22"/>
        </w:rPr>
        <w:t>: 1 den</w:t>
      </w:r>
    </w:p>
    <w:p w14:paraId="6DFDA652" w14:textId="17413708" w:rsidR="00390A98" w:rsidRPr="00E94093" w:rsidRDefault="00390A98" w:rsidP="00390A98">
      <w:pPr>
        <w:rPr>
          <w:szCs w:val="22"/>
        </w:rPr>
      </w:pPr>
    </w:p>
    <w:p w14:paraId="78E4DC13" w14:textId="73ACF92C" w:rsidR="00613C77" w:rsidRDefault="00390A98" w:rsidP="00C81714">
      <w:pPr>
        <w:rPr>
          <w:szCs w:val="22"/>
          <w:bdr w:val="none" w:sz="0" w:space="0" w:color="auto" w:frame="1"/>
        </w:rPr>
      </w:pPr>
      <w:r w:rsidRPr="00E94093">
        <w:rPr>
          <w:szCs w:val="22"/>
        </w:rPr>
        <w:t>Mléko:</w:t>
      </w:r>
      <w:r w:rsidRPr="00E94093">
        <w:rPr>
          <w:szCs w:val="22"/>
        </w:rPr>
        <w:tab/>
        <w:t>Bez ochranných lhůt.</w:t>
      </w:r>
    </w:p>
    <w:p w14:paraId="43748832" w14:textId="77777777" w:rsidR="00613C77" w:rsidRDefault="00613C77" w:rsidP="00613C77">
      <w:pPr>
        <w:rPr>
          <w:szCs w:val="22"/>
          <w:bdr w:val="none" w:sz="0" w:space="0" w:color="auto" w:frame="1"/>
        </w:rPr>
      </w:pPr>
    </w:p>
    <w:p w14:paraId="0B514C4F" w14:textId="2545F573" w:rsidR="00390A98" w:rsidRPr="00E94093" w:rsidRDefault="00390A98" w:rsidP="00C81714">
      <w:pPr>
        <w:rPr>
          <w:szCs w:val="22"/>
          <w:bdr w:val="none" w:sz="0" w:space="0" w:color="auto" w:frame="1"/>
        </w:rPr>
      </w:pPr>
      <w:r w:rsidRPr="00C81714">
        <w:rPr>
          <w:szCs w:val="22"/>
          <w:u w:val="single"/>
          <w:bdr w:val="none" w:sz="0" w:space="0" w:color="auto" w:frame="1"/>
        </w:rPr>
        <w:t>Prasata</w:t>
      </w:r>
      <w:r w:rsidR="00613C77">
        <w:rPr>
          <w:szCs w:val="22"/>
          <w:bdr w:val="none" w:sz="0" w:space="0" w:color="auto" w:frame="1"/>
        </w:rPr>
        <w:t>:</w:t>
      </w:r>
    </w:p>
    <w:p w14:paraId="48E92786" w14:textId="4DDFF4D6" w:rsidR="00390A98" w:rsidRPr="00E94093" w:rsidRDefault="00390A98" w:rsidP="00390A98">
      <w:pPr>
        <w:rPr>
          <w:szCs w:val="22"/>
        </w:rPr>
      </w:pPr>
      <w:r w:rsidRPr="00E94093">
        <w:rPr>
          <w:szCs w:val="22"/>
        </w:rPr>
        <w:t xml:space="preserve">Maso: </w:t>
      </w:r>
      <w:r w:rsidRPr="00E94093">
        <w:rPr>
          <w:szCs w:val="22"/>
        </w:rPr>
        <w:tab/>
        <w:t xml:space="preserve">po </w:t>
      </w:r>
      <w:r w:rsidR="001F6830" w:rsidRPr="001F6830">
        <w:rPr>
          <w:szCs w:val="22"/>
        </w:rPr>
        <w:t>intravenózní</w:t>
      </w:r>
      <w:r w:rsidR="000E4BF8">
        <w:rPr>
          <w:szCs w:val="22"/>
        </w:rPr>
        <w:t>m</w:t>
      </w:r>
      <w:r w:rsidRPr="00E94093">
        <w:rPr>
          <w:szCs w:val="22"/>
        </w:rPr>
        <w:t xml:space="preserve"> podání</w:t>
      </w:r>
      <w:r w:rsidR="00466B8D">
        <w:rPr>
          <w:szCs w:val="22"/>
        </w:rPr>
        <w:t xml:space="preserve"> (</w:t>
      </w:r>
      <w:proofErr w:type="spellStart"/>
      <w:r w:rsidR="00466B8D">
        <w:rPr>
          <w:szCs w:val="22"/>
        </w:rPr>
        <w:t>i.v</w:t>
      </w:r>
      <w:proofErr w:type="spellEnd"/>
      <w:r w:rsidR="00466B8D">
        <w:rPr>
          <w:szCs w:val="22"/>
        </w:rPr>
        <w:t>.)</w:t>
      </w:r>
      <w:r w:rsidRPr="00E94093">
        <w:rPr>
          <w:szCs w:val="22"/>
        </w:rPr>
        <w:t>: Bez ochranných lhůt.</w:t>
      </w:r>
    </w:p>
    <w:p w14:paraId="339E1BB1" w14:textId="23C0864B" w:rsidR="00390A98" w:rsidRPr="00E94093" w:rsidRDefault="00390A98" w:rsidP="00390A98">
      <w:pPr>
        <w:rPr>
          <w:szCs w:val="22"/>
        </w:rPr>
      </w:pPr>
      <w:r w:rsidRPr="00E94093">
        <w:rPr>
          <w:szCs w:val="22"/>
        </w:rPr>
        <w:tab/>
      </w:r>
      <w:r w:rsidRPr="00E94093">
        <w:rPr>
          <w:szCs w:val="22"/>
        </w:rPr>
        <w:tab/>
        <w:t xml:space="preserve">po </w:t>
      </w:r>
      <w:r w:rsidR="00351846" w:rsidRPr="00351846">
        <w:rPr>
          <w:szCs w:val="22"/>
        </w:rPr>
        <w:t>intramuskulární</w:t>
      </w:r>
      <w:r w:rsidR="000E4BF8">
        <w:rPr>
          <w:szCs w:val="22"/>
        </w:rPr>
        <w:t>m</w:t>
      </w:r>
      <w:r w:rsidR="00351846">
        <w:rPr>
          <w:szCs w:val="22"/>
        </w:rPr>
        <w:t xml:space="preserve"> </w:t>
      </w:r>
      <w:r w:rsidRPr="00E94093">
        <w:rPr>
          <w:szCs w:val="22"/>
        </w:rPr>
        <w:t>podání</w:t>
      </w:r>
      <w:r w:rsidR="00466B8D">
        <w:rPr>
          <w:szCs w:val="22"/>
        </w:rPr>
        <w:t xml:space="preserve"> (</w:t>
      </w:r>
      <w:proofErr w:type="spellStart"/>
      <w:r w:rsidR="00466B8D">
        <w:rPr>
          <w:szCs w:val="22"/>
        </w:rPr>
        <w:t>i.m</w:t>
      </w:r>
      <w:proofErr w:type="spellEnd"/>
      <w:r w:rsidR="00466B8D">
        <w:rPr>
          <w:szCs w:val="22"/>
        </w:rPr>
        <w:t>.)</w:t>
      </w:r>
      <w:r w:rsidRPr="00E94093">
        <w:rPr>
          <w:szCs w:val="22"/>
        </w:rPr>
        <w:t>: 1 den</w:t>
      </w:r>
    </w:p>
    <w:p w14:paraId="5399313D" w14:textId="77777777" w:rsidR="00390A98" w:rsidRPr="00E94093" w:rsidRDefault="00390A98" w:rsidP="00390A98">
      <w:pPr>
        <w:rPr>
          <w:szCs w:val="22"/>
        </w:rPr>
      </w:pPr>
    </w:p>
    <w:p w14:paraId="3702C621" w14:textId="77777777" w:rsidR="00390A98" w:rsidRPr="00E94093" w:rsidRDefault="00390A98" w:rsidP="00390A98">
      <w:pPr>
        <w:rPr>
          <w:szCs w:val="22"/>
        </w:rPr>
      </w:pPr>
    </w:p>
    <w:p w14:paraId="0077B915" w14:textId="3115FF6C" w:rsidR="00390A98" w:rsidRPr="00E94093" w:rsidRDefault="0034228B" w:rsidP="00151AE9">
      <w:pPr>
        <w:keepNext/>
        <w:rPr>
          <w:szCs w:val="22"/>
        </w:rPr>
      </w:pPr>
      <w:r>
        <w:rPr>
          <w:b/>
          <w:szCs w:val="22"/>
        </w:rPr>
        <w:t>4</w:t>
      </w:r>
      <w:r w:rsidR="00390A98" w:rsidRPr="00E94093">
        <w:rPr>
          <w:b/>
          <w:szCs w:val="22"/>
        </w:rPr>
        <w:t>.</w:t>
      </w:r>
      <w:r w:rsidR="00390A98" w:rsidRPr="00E94093">
        <w:rPr>
          <w:szCs w:val="22"/>
        </w:rPr>
        <w:tab/>
      </w:r>
      <w:r w:rsidR="00390A98" w:rsidRPr="00E94093">
        <w:rPr>
          <w:b/>
          <w:szCs w:val="22"/>
        </w:rPr>
        <w:t xml:space="preserve">FARMAKOLOGICKÉ </w:t>
      </w:r>
      <w:r w:rsidR="00CB002C" w:rsidRPr="00CB002C">
        <w:rPr>
          <w:b/>
          <w:szCs w:val="22"/>
        </w:rPr>
        <w:t>INFORMACE</w:t>
      </w:r>
      <w:r w:rsidR="00CB002C" w:rsidRPr="00CB002C" w:rsidDel="00CB002C">
        <w:rPr>
          <w:b/>
          <w:szCs w:val="22"/>
        </w:rPr>
        <w:t xml:space="preserve"> </w:t>
      </w:r>
    </w:p>
    <w:p w14:paraId="0C040CFC" w14:textId="77777777" w:rsidR="00390A98" w:rsidRPr="00E94093" w:rsidRDefault="00390A98" w:rsidP="00151AE9">
      <w:pPr>
        <w:keepNext/>
        <w:rPr>
          <w:szCs w:val="22"/>
        </w:rPr>
      </w:pPr>
    </w:p>
    <w:p w14:paraId="5A726637" w14:textId="00F32D2B" w:rsidR="00390A98" w:rsidRPr="00E94093" w:rsidRDefault="002B50E2" w:rsidP="00151AE9">
      <w:pPr>
        <w:keepNext/>
        <w:rPr>
          <w:szCs w:val="22"/>
        </w:rPr>
      </w:pPr>
      <w:r w:rsidRPr="00C81714">
        <w:rPr>
          <w:b/>
          <w:bCs/>
        </w:rPr>
        <w:t>4.1</w:t>
      </w:r>
      <w:r w:rsidRPr="00C81714">
        <w:rPr>
          <w:b/>
          <w:bCs/>
        </w:rPr>
        <w:tab/>
      </w:r>
      <w:proofErr w:type="spellStart"/>
      <w:r w:rsidRPr="00C81714">
        <w:rPr>
          <w:b/>
          <w:bCs/>
        </w:rPr>
        <w:t>ATCvet</w:t>
      </w:r>
      <w:proofErr w:type="spellEnd"/>
      <w:r w:rsidRPr="00C81714">
        <w:rPr>
          <w:b/>
          <w:bCs/>
        </w:rPr>
        <w:t xml:space="preserve"> kód: </w:t>
      </w:r>
      <w:r w:rsidR="00390A98" w:rsidRPr="00E94093">
        <w:rPr>
          <w:szCs w:val="22"/>
        </w:rPr>
        <w:t>QB02BX01</w:t>
      </w:r>
    </w:p>
    <w:p w14:paraId="71C8233B" w14:textId="77777777" w:rsidR="00390A98" w:rsidRPr="00E94093" w:rsidRDefault="00390A98" w:rsidP="00151AE9">
      <w:pPr>
        <w:keepNext/>
        <w:rPr>
          <w:szCs w:val="22"/>
        </w:rPr>
      </w:pPr>
    </w:p>
    <w:p w14:paraId="25FC8F76" w14:textId="15818CB1" w:rsidR="00390A98" w:rsidRPr="00E94093" w:rsidRDefault="002B50E2" w:rsidP="00151AE9">
      <w:pPr>
        <w:keepNext/>
        <w:rPr>
          <w:b/>
          <w:szCs w:val="22"/>
        </w:rPr>
      </w:pPr>
      <w:r>
        <w:rPr>
          <w:b/>
          <w:szCs w:val="22"/>
        </w:rPr>
        <w:t>4</w:t>
      </w:r>
      <w:r w:rsidR="00390A98" w:rsidRPr="00E94093">
        <w:rPr>
          <w:b/>
          <w:szCs w:val="22"/>
        </w:rPr>
        <w:t>.</w:t>
      </w:r>
      <w:r>
        <w:rPr>
          <w:b/>
          <w:szCs w:val="22"/>
        </w:rPr>
        <w:t>2</w:t>
      </w:r>
      <w:r w:rsidR="00390A98" w:rsidRPr="00E94093">
        <w:rPr>
          <w:szCs w:val="22"/>
        </w:rPr>
        <w:tab/>
      </w:r>
      <w:r w:rsidR="00390A98" w:rsidRPr="00E94093">
        <w:rPr>
          <w:b/>
          <w:szCs w:val="22"/>
        </w:rPr>
        <w:t>Farmakodynami</w:t>
      </w:r>
      <w:r>
        <w:rPr>
          <w:b/>
          <w:szCs w:val="22"/>
        </w:rPr>
        <w:t>ka</w:t>
      </w:r>
    </w:p>
    <w:p w14:paraId="6518739D" w14:textId="77777777" w:rsidR="00390A98" w:rsidRPr="00E94093" w:rsidRDefault="00390A98" w:rsidP="00151AE9">
      <w:pPr>
        <w:keepNext/>
        <w:rPr>
          <w:szCs w:val="22"/>
        </w:rPr>
      </w:pPr>
    </w:p>
    <w:p w14:paraId="76182E64" w14:textId="77777777" w:rsidR="003218E8" w:rsidRPr="00E94093" w:rsidRDefault="00390A98" w:rsidP="00390A98">
      <w:pPr>
        <w:rPr>
          <w:szCs w:val="22"/>
        </w:rPr>
      </w:pPr>
      <w:proofErr w:type="spellStart"/>
      <w:r w:rsidRPr="00E94093">
        <w:rPr>
          <w:szCs w:val="22"/>
        </w:rPr>
        <w:t>Etamsylát</w:t>
      </w:r>
      <w:proofErr w:type="spellEnd"/>
      <w:r w:rsidRPr="00E94093">
        <w:rPr>
          <w:szCs w:val="22"/>
        </w:rPr>
        <w:t xml:space="preserve"> je hemostatická a </w:t>
      </w:r>
      <w:proofErr w:type="spellStart"/>
      <w:r w:rsidRPr="00E94093">
        <w:rPr>
          <w:szCs w:val="22"/>
        </w:rPr>
        <w:t>angioprotektivní</w:t>
      </w:r>
      <w:proofErr w:type="spellEnd"/>
      <w:r w:rsidRPr="00E94093">
        <w:rPr>
          <w:szCs w:val="22"/>
        </w:rPr>
        <w:t xml:space="preserve"> látka, která stimuluje adhezivní vlastnosti krevních </w:t>
      </w:r>
    </w:p>
    <w:p w14:paraId="18B8A2CC" w14:textId="25FF2BB2" w:rsidR="003218E8" w:rsidRPr="00E94093" w:rsidRDefault="00390A98" w:rsidP="00390A98">
      <w:pPr>
        <w:rPr>
          <w:szCs w:val="22"/>
        </w:rPr>
      </w:pPr>
      <w:r w:rsidRPr="00E94093">
        <w:rPr>
          <w:szCs w:val="22"/>
        </w:rPr>
        <w:t xml:space="preserve">destiček a zkracuje tak dobu krvácení a rychle a trvale normalizuje zvýšenou fragilitu a permeabilitu </w:t>
      </w:r>
    </w:p>
    <w:p w14:paraId="7E4A384F" w14:textId="77777777" w:rsidR="00390A98" w:rsidRPr="00E94093" w:rsidRDefault="00390A98" w:rsidP="00390A98">
      <w:pPr>
        <w:rPr>
          <w:szCs w:val="22"/>
        </w:rPr>
      </w:pPr>
      <w:r w:rsidRPr="00E94093">
        <w:rPr>
          <w:szCs w:val="22"/>
        </w:rPr>
        <w:t>cév.</w:t>
      </w:r>
    </w:p>
    <w:p w14:paraId="005F247E" w14:textId="77777777" w:rsidR="00390A98" w:rsidRPr="00E94093" w:rsidRDefault="00390A98" w:rsidP="00390A98">
      <w:pPr>
        <w:rPr>
          <w:szCs w:val="22"/>
        </w:rPr>
      </w:pPr>
    </w:p>
    <w:p w14:paraId="5D079791" w14:textId="77777777" w:rsidR="003218E8" w:rsidRPr="00E94093" w:rsidRDefault="00390A98" w:rsidP="00390A98">
      <w:pPr>
        <w:rPr>
          <w:szCs w:val="22"/>
        </w:rPr>
      </w:pPr>
      <w:r w:rsidRPr="00E94093">
        <w:rPr>
          <w:szCs w:val="22"/>
        </w:rPr>
        <w:t xml:space="preserve">Mechanismus účinku </w:t>
      </w:r>
      <w:proofErr w:type="spellStart"/>
      <w:r w:rsidRPr="00E94093">
        <w:rPr>
          <w:szCs w:val="22"/>
        </w:rPr>
        <w:t>etamsylátu</w:t>
      </w:r>
      <w:proofErr w:type="spellEnd"/>
      <w:r w:rsidRPr="00E94093">
        <w:rPr>
          <w:szCs w:val="22"/>
        </w:rPr>
        <w:t xml:space="preserve"> je založen na inhibici syntézy </w:t>
      </w:r>
      <w:proofErr w:type="spellStart"/>
      <w:r w:rsidRPr="00E94093">
        <w:rPr>
          <w:szCs w:val="22"/>
        </w:rPr>
        <w:t>prostacyklinu</w:t>
      </w:r>
      <w:proofErr w:type="spellEnd"/>
      <w:r w:rsidRPr="00E94093">
        <w:rPr>
          <w:szCs w:val="22"/>
        </w:rPr>
        <w:t xml:space="preserve"> (PGI</w:t>
      </w:r>
      <w:r w:rsidRPr="00E94093">
        <w:rPr>
          <w:szCs w:val="22"/>
          <w:vertAlign w:val="subscript"/>
        </w:rPr>
        <w:t>2</w:t>
      </w:r>
      <w:r w:rsidRPr="00E94093">
        <w:rPr>
          <w:szCs w:val="22"/>
        </w:rPr>
        <w:t xml:space="preserve">), který vyvolává </w:t>
      </w:r>
    </w:p>
    <w:p w14:paraId="074E6C73" w14:textId="77777777" w:rsidR="003218E8" w:rsidRPr="00E94093" w:rsidRDefault="00390A98" w:rsidP="00390A98">
      <w:pPr>
        <w:rPr>
          <w:szCs w:val="22"/>
        </w:rPr>
      </w:pPr>
      <w:proofErr w:type="spellStart"/>
      <w:r w:rsidRPr="00E94093">
        <w:rPr>
          <w:szCs w:val="22"/>
        </w:rPr>
        <w:lastRenderedPageBreak/>
        <w:t>desagregaci</w:t>
      </w:r>
      <w:proofErr w:type="spellEnd"/>
      <w:r w:rsidRPr="00E94093">
        <w:rPr>
          <w:szCs w:val="22"/>
        </w:rPr>
        <w:t xml:space="preserve"> krevních destiček a vazodilataci a zvyšuje kapilární permeabilitu, a také na aktivaci P-</w:t>
      </w:r>
    </w:p>
    <w:p w14:paraId="66A32050" w14:textId="77777777" w:rsidR="003218E8" w:rsidRPr="00E94093" w:rsidRDefault="00390A98" w:rsidP="00390A98">
      <w:pPr>
        <w:rPr>
          <w:szCs w:val="22"/>
        </w:rPr>
      </w:pPr>
      <w:proofErr w:type="spellStart"/>
      <w:r w:rsidRPr="00E94093">
        <w:rPr>
          <w:szCs w:val="22"/>
        </w:rPr>
        <w:t>selektinu</w:t>
      </w:r>
      <w:proofErr w:type="spellEnd"/>
      <w:r w:rsidRPr="00E94093">
        <w:rPr>
          <w:szCs w:val="22"/>
        </w:rPr>
        <w:t xml:space="preserve">, který usnadňuje interakci mezi krevními destičkami, leukocyty a endotelem. </w:t>
      </w:r>
      <w:proofErr w:type="spellStart"/>
      <w:r w:rsidRPr="00E94093">
        <w:rPr>
          <w:szCs w:val="22"/>
        </w:rPr>
        <w:t>Etamsylát</w:t>
      </w:r>
      <w:proofErr w:type="spellEnd"/>
      <w:r w:rsidRPr="00E94093">
        <w:rPr>
          <w:szCs w:val="22"/>
        </w:rPr>
        <w:t xml:space="preserve"> </w:t>
      </w:r>
    </w:p>
    <w:p w14:paraId="1B1B812B" w14:textId="77777777" w:rsidR="003218E8" w:rsidRPr="00E94093" w:rsidRDefault="00390A98" w:rsidP="00390A98">
      <w:pPr>
        <w:rPr>
          <w:szCs w:val="22"/>
        </w:rPr>
      </w:pPr>
      <w:r w:rsidRPr="00E94093">
        <w:rPr>
          <w:szCs w:val="22"/>
        </w:rPr>
        <w:t xml:space="preserve">působí na úrovni primární hemostázy a neovlivňuje tak protrombinový čas, </w:t>
      </w:r>
      <w:proofErr w:type="spellStart"/>
      <w:r w:rsidRPr="00E94093">
        <w:rPr>
          <w:szCs w:val="22"/>
        </w:rPr>
        <w:t>fibrinolýzu</w:t>
      </w:r>
      <w:proofErr w:type="spellEnd"/>
      <w:r w:rsidRPr="00E94093">
        <w:rPr>
          <w:szCs w:val="22"/>
        </w:rPr>
        <w:t xml:space="preserve"> ani počet </w:t>
      </w:r>
    </w:p>
    <w:p w14:paraId="09371BE0" w14:textId="77777777" w:rsidR="00390A98" w:rsidRPr="00E94093" w:rsidRDefault="00390A98" w:rsidP="00390A98">
      <w:pPr>
        <w:rPr>
          <w:szCs w:val="22"/>
        </w:rPr>
      </w:pPr>
      <w:r w:rsidRPr="00E94093">
        <w:rPr>
          <w:szCs w:val="22"/>
        </w:rPr>
        <w:t>krevních destiček.</w:t>
      </w:r>
    </w:p>
    <w:p w14:paraId="22351E45" w14:textId="77777777" w:rsidR="00390A98" w:rsidRPr="00E94093" w:rsidRDefault="00390A98" w:rsidP="00390A98">
      <w:pPr>
        <w:rPr>
          <w:szCs w:val="22"/>
        </w:rPr>
      </w:pPr>
    </w:p>
    <w:p w14:paraId="6AD6F1E3" w14:textId="77777777" w:rsidR="003218E8" w:rsidRPr="00E94093" w:rsidRDefault="00390A98" w:rsidP="00390A98">
      <w:pPr>
        <w:rPr>
          <w:szCs w:val="22"/>
        </w:rPr>
      </w:pPr>
      <w:r w:rsidRPr="00E94093">
        <w:rPr>
          <w:szCs w:val="22"/>
        </w:rPr>
        <w:t xml:space="preserve">V rámci zvířecích modelů kapilárního krvácení bylo zjištěno, že </w:t>
      </w:r>
      <w:proofErr w:type="spellStart"/>
      <w:r w:rsidRPr="00E94093">
        <w:rPr>
          <w:szCs w:val="22"/>
        </w:rPr>
        <w:t>etamsylát</w:t>
      </w:r>
      <w:proofErr w:type="spellEnd"/>
      <w:r w:rsidRPr="00E94093">
        <w:rPr>
          <w:szCs w:val="22"/>
        </w:rPr>
        <w:t xml:space="preserve"> zkracuje dobu krvácení </w:t>
      </w:r>
    </w:p>
    <w:p w14:paraId="530A93D7" w14:textId="201D8E24" w:rsidR="003218E8" w:rsidRPr="00E94093" w:rsidRDefault="00390A98" w:rsidP="00390A98">
      <w:pPr>
        <w:rPr>
          <w:szCs w:val="22"/>
        </w:rPr>
      </w:pPr>
      <w:r w:rsidRPr="00E94093">
        <w:rPr>
          <w:szCs w:val="22"/>
        </w:rPr>
        <w:t>a snižuje jeho závažnost až o </w:t>
      </w:r>
      <w:proofErr w:type="gramStart"/>
      <w:r w:rsidRPr="00E94093">
        <w:rPr>
          <w:szCs w:val="22"/>
        </w:rPr>
        <w:t>50</w:t>
      </w:r>
      <w:r w:rsidR="0087384B">
        <w:rPr>
          <w:szCs w:val="22"/>
        </w:rPr>
        <w:t>;</w:t>
      </w:r>
      <w:r w:rsidRPr="00E94093">
        <w:rPr>
          <w:szCs w:val="22"/>
        </w:rPr>
        <w:t>%</w:t>
      </w:r>
      <w:proofErr w:type="gramEnd"/>
      <w:r w:rsidRPr="00E94093">
        <w:rPr>
          <w:szCs w:val="22"/>
        </w:rPr>
        <w:t xml:space="preserve"> a dosahuje maximálního účinku v intervalu 30 minut až 4 hodin po </w:t>
      </w:r>
      <w:r w:rsidR="0087384B" w:rsidRPr="00E94093">
        <w:rPr>
          <w:szCs w:val="22"/>
        </w:rPr>
        <w:t xml:space="preserve">podání. </w:t>
      </w:r>
    </w:p>
    <w:p w14:paraId="5A3B29F7" w14:textId="77777777" w:rsidR="00390A98" w:rsidRPr="00E94093" w:rsidRDefault="00390A98" w:rsidP="00390A98">
      <w:pPr>
        <w:rPr>
          <w:szCs w:val="22"/>
        </w:rPr>
      </w:pPr>
    </w:p>
    <w:p w14:paraId="2AC5C1D2" w14:textId="67603DC1" w:rsidR="00390A98" w:rsidRPr="00E94093" w:rsidRDefault="002B50E2" w:rsidP="00390A98">
      <w:pPr>
        <w:rPr>
          <w:szCs w:val="22"/>
        </w:rPr>
      </w:pPr>
      <w:r>
        <w:rPr>
          <w:b/>
          <w:szCs w:val="22"/>
        </w:rPr>
        <w:t>4</w:t>
      </w:r>
      <w:r w:rsidR="00390A98" w:rsidRPr="00E94093">
        <w:rPr>
          <w:b/>
          <w:szCs w:val="22"/>
        </w:rPr>
        <w:t>.</w:t>
      </w:r>
      <w:r>
        <w:rPr>
          <w:b/>
          <w:szCs w:val="22"/>
        </w:rPr>
        <w:t>3</w:t>
      </w:r>
      <w:r w:rsidR="00390A98" w:rsidRPr="00E94093">
        <w:rPr>
          <w:szCs w:val="22"/>
        </w:rPr>
        <w:tab/>
      </w:r>
      <w:r w:rsidR="00390A98" w:rsidRPr="00E94093">
        <w:rPr>
          <w:b/>
          <w:szCs w:val="22"/>
        </w:rPr>
        <w:t>Farmakokineti</w:t>
      </w:r>
      <w:r>
        <w:rPr>
          <w:b/>
          <w:szCs w:val="22"/>
        </w:rPr>
        <w:t>ka</w:t>
      </w:r>
    </w:p>
    <w:p w14:paraId="7FA96E00" w14:textId="77777777" w:rsidR="00390A98" w:rsidRPr="00E94093" w:rsidRDefault="00390A98" w:rsidP="00390A98">
      <w:pPr>
        <w:rPr>
          <w:szCs w:val="22"/>
        </w:rPr>
      </w:pPr>
    </w:p>
    <w:p w14:paraId="21EDF89A" w14:textId="77777777" w:rsidR="003218E8" w:rsidRPr="00E94093" w:rsidRDefault="00390A98" w:rsidP="00390A98">
      <w:pPr>
        <w:rPr>
          <w:szCs w:val="22"/>
        </w:rPr>
      </w:pPr>
      <w:r w:rsidRPr="00E94093">
        <w:rPr>
          <w:szCs w:val="22"/>
        </w:rPr>
        <w:t xml:space="preserve">U všech studovaných druhů vykazuje </w:t>
      </w:r>
      <w:proofErr w:type="spellStart"/>
      <w:r w:rsidRPr="00E94093">
        <w:rPr>
          <w:szCs w:val="22"/>
        </w:rPr>
        <w:t>etamsylát</w:t>
      </w:r>
      <w:proofErr w:type="spellEnd"/>
      <w:r w:rsidRPr="00E94093">
        <w:rPr>
          <w:szCs w:val="22"/>
        </w:rPr>
        <w:t xml:space="preserve"> po intravenózním podání omezenou distribuci ve </w:t>
      </w:r>
    </w:p>
    <w:p w14:paraId="4166F680" w14:textId="77777777" w:rsidR="003218E8" w:rsidRPr="00E94093" w:rsidRDefault="00390A98" w:rsidP="00390A98">
      <w:pPr>
        <w:rPr>
          <w:szCs w:val="22"/>
        </w:rPr>
      </w:pPr>
      <w:r w:rsidRPr="00E94093">
        <w:rPr>
          <w:szCs w:val="22"/>
        </w:rPr>
        <w:t>tkáních, což dokládá nízký distribuční objem (</w:t>
      </w:r>
      <w:proofErr w:type="spellStart"/>
      <w:r w:rsidRPr="00E94093">
        <w:rPr>
          <w:szCs w:val="22"/>
        </w:rPr>
        <w:t>Vd</w:t>
      </w:r>
      <w:proofErr w:type="spellEnd"/>
      <w:r w:rsidRPr="00E94093">
        <w:rPr>
          <w:szCs w:val="22"/>
        </w:rPr>
        <w:t xml:space="preserve">: 0,4 l/kg u psů, 0,36 l/kg u koček a 0,44 l/kg </w:t>
      </w:r>
    </w:p>
    <w:p w14:paraId="260B5C13" w14:textId="77777777" w:rsidR="003218E8" w:rsidRPr="00E94093" w:rsidRDefault="00390A98" w:rsidP="00390A98">
      <w:pPr>
        <w:rPr>
          <w:szCs w:val="22"/>
        </w:rPr>
      </w:pPr>
      <w:r w:rsidRPr="00E94093">
        <w:rPr>
          <w:szCs w:val="22"/>
        </w:rPr>
        <w:t xml:space="preserve">u skotu) v důsledku nízké rozpustnosti </w:t>
      </w:r>
      <w:proofErr w:type="spellStart"/>
      <w:r w:rsidRPr="00E94093">
        <w:rPr>
          <w:szCs w:val="22"/>
        </w:rPr>
        <w:t>etamsylátu</w:t>
      </w:r>
      <w:proofErr w:type="spellEnd"/>
      <w:r w:rsidRPr="00E94093">
        <w:rPr>
          <w:szCs w:val="22"/>
        </w:rPr>
        <w:t xml:space="preserve"> v tucích. Proto působí v podstatě jen v oběhovém </w:t>
      </w:r>
    </w:p>
    <w:p w14:paraId="1CD81AFF" w14:textId="77777777" w:rsidR="003218E8" w:rsidRPr="00E94093" w:rsidRDefault="00390A98" w:rsidP="00390A98">
      <w:pPr>
        <w:rPr>
          <w:szCs w:val="22"/>
        </w:rPr>
      </w:pPr>
      <w:r w:rsidRPr="00E94093">
        <w:rPr>
          <w:szCs w:val="22"/>
        </w:rPr>
        <w:t xml:space="preserve">systému a krevních cévách silně prokrvených orgánů. </w:t>
      </w:r>
      <w:proofErr w:type="spellStart"/>
      <w:r w:rsidRPr="00E94093">
        <w:rPr>
          <w:szCs w:val="22"/>
        </w:rPr>
        <w:t>Etamsylát</w:t>
      </w:r>
      <w:proofErr w:type="spellEnd"/>
      <w:r w:rsidRPr="00E94093">
        <w:rPr>
          <w:szCs w:val="22"/>
        </w:rPr>
        <w:t xml:space="preserve"> je z těla rychle a prakticky </w:t>
      </w:r>
    </w:p>
    <w:p w14:paraId="2990772A" w14:textId="3F7FDFE6" w:rsidR="003218E8" w:rsidRPr="00E94093" w:rsidRDefault="00390A98" w:rsidP="00390A98">
      <w:pPr>
        <w:rPr>
          <w:szCs w:val="22"/>
        </w:rPr>
      </w:pPr>
      <w:r w:rsidRPr="00E94093">
        <w:rPr>
          <w:szCs w:val="22"/>
        </w:rPr>
        <w:t>v nezměněné formě vylučován močí</w:t>
      </w:r>
      <w:r w:rsidR="007F0F64">
        <w:rPr>
          <w:szCs w:val="22"/>
        </w:rPr>
        <w:t xml:space="preserve">, </w:t>
      </w:r>
      <w:r w:rsidRPr="00E94093">
        <w:rPr>
          <w:szCs w:val="22"/>
        </w:rPr>
        <w:t>poločas eliminace (</w:t>
      </w:r>
      <w:r w:rsidR="00DE75E0">
        <w:rPr>
          <w:szCs w:val="22"/>
        </w:rPr>
        <w:t>t</w:t>
      </w:r>
      <w:r w:rsidRPr="00E94093">
        <w:rPr>
          <w:szCs w:val="22"/>
          <w:vertAlign w:val="subscript"/>
        </w:rPr>
        <w:t>1/2</w:t>
      </w:r>
      <w:r w:rsidRPr="00E94093">
        <w:rPr>
          <w:szCs w:val="22"/>
        </w:rPr>
        <w:t xml:space="preserve">) je 1,14 h u psů, 0,75 h u koček a 1,24 h </w:t>
      </w:r>
      <w:r w:rsidR="00DE75E0" w:rsidRPr="00E94093">
        <w:rPr>
          <w:szCs w:val="22"/>
        </w:rPr>
        <w:t>u skotu.</w:t>
      </w:r>
    </w:p>
    <w:p w14:paraId="581C9B2C" w14:textId="77777777" w:rsidR="00390A98" w:rsidRPr="00E94093" w:rsidRDefault="00390A98" w:rsidP="00390A98">
      <w:pPr>
        <w:rPr>
          <w:szCs w:val="22"/>
        </w:rPr>
      </w:pPr>
    </w:p>
    <w:p w14:paraId="5C79C95D" w14:textId="263BAE47" w:rsidR="003218E8" w:rsidRPr="00E94093" w:rsidRDefault="00390A98" w:rsidP="00390A98">
      <w:pPr>
        <w:rPr>
          <w:szCs w:val="22"/>
        </w:rPr>
      </w:pPr>
      <w:r w:rsidRPr="00E94093">
        <w:rPr>
          <w:szCs w:val="22"/>
        </w:rPr>
        <w:t xml:space="preserve">Po intramuskulárním podání je </w:t>
      </w:r>
      <w:proofErr w:type="spellStart"/>
      <w:r w:rsidRPr="00E94093">
        <w:rPr>
          <w:szCs w:val="22"/>
        </w:rPr>
        <w:t>etamsylát</w:t>
      </w:r>
      <w:proofErr w:type="spellEnd"/>
      <w:r w:rsidRPr="00E94093">
        <w:rPr>
          <w:szCs w:val="22"/>
        </w:rPr>
        <w:t xml:space="preserve"> velmi rychle a téměř kompletně vstřebán (F: </w:t>
      </w:r>
      <w:proofErr w:type="gramStart"/>
      <w:r w:rsidRPr="00E94093">
        <w:rPr>
          <w:szCs w:val="22"/>
        </w:rPr>
        <w:t>97,5%</w:t>
      </w:r>
      <w:proofErr w:type="gramEnd"/>
      <w:r w:rsidRPr="00E94093">
        <w:rPr>
          <w:szCs w:val="22"/>
        </w:rPr>
        <w:t xml:space="preserve"> u psů, </w:t>
      </w:r>
    </w:p>
    <w:p w14:paraId="472EE195" w14:textId="534E3963" w:rsidR="003218E8" w:rsidRPr="00E94093" w:rsidRDefault="00390A98" w:rsidP="00390A98">
      <w:pPr>
        <w:rPr>
          <w:szCs w:val="22"/>
        </w:rPr>
      </w:pPr>
      <w:proofErr w:type="gramStart"/>
      <w:r w:rsidRPr="00E94093">
        <w:rPr>
          <w:szCs w:val="22"/>
        </w:rPr>
        <w:t>99,8%</w:t>
      </w:r>
      <w:proofErr w:type="gramEnd"/>
      <w:r w:rsidRPr="00E94093">
        <w:rPr>
          <w:szCs w:val="22"/>
        </w:rPr>
        <w:t xml:space="preserve"> u koček a 98,4% u skotu). </w:t>
      </w:r>
      <w:proofErr w:type="spellStart"/>
      <w:r w:rsidRPr="00E94093">
        <w:rPr>
          <w:szCs w:val="22"/>
        </w:rPr>
        <w:t>Etamsylát</w:t>
      </w:r>
      <w:proofErr w:type="spellEnd"/>
      <w:r w:rsidRPr="00E94093">
        <w:rPr>
          <w:szCs w:val="22"/>
        </w:rPr>
        <w:t xml:space="preserve"> dosahuje maximální koncentrace v krvi (</w:t>
      </w:r>
      <w:proofErr w:type="spellStart"/>
      <w:r w:rsidRPr="00E94093">
        <w:rPr>
          <w:szCs w:val="22"/>
        </w:rPr>
        <w:t>C</w:t>
      </w:r>
      <w:r w:rsidRPr="00E94093">
        <w:rPr>
          <w:szCs w:val="22"/>
          <w:vertAlign w:val="subscript"/>
        </w:rPr>
        <w:t>max</w:t>
      </w:r>
      <w:proofErr w:type="spellEnd"/>
      <w:r w:rsidRPr="00E94093">
        <w:rPr>
          <w:szCs w:val="22"/>
        </w:rPr>
        <w:t xml:space="preserve">: 27 µg/ml </w:t>
      </w:r>
    </w:p>
    <w:p w14:paraId="6C90E113" w14:textId="7AFC76EF" w:rsidR="003218E8" w:rsidRPr="00E94093" w:rsidRDefault="00390A98" w:rsidP="00390A98">
      <w:pPr>
        <w:rPr>
          <w:szCs w:val="22"/>
        </w:rPr>
      </w:pPr>
      <w:r w:rsidRPr="00E94093">
        <w:rPr>
          <w:szCs w:val="22"/>
        </w:rPr>
        <w:t>u psů, 25,8 µg/ml u koček a 10,7 µg/ml u skotu) přibližně 1</w:t>
      </w:r>
      <w:r w:rsidR="00A865EC">
        <w:rPr>
          <w:szCs w:val="22"/>
        </w:rPr>
        <w:t xml:space="preserve"> </w:t>
      </w:r>
      <w:r w:rsidRPr="00E94093">
        <w:rPr>
          <w:szCs w:val="22"/>
        </w:rPr>
        <w:t>h po podání (</w:t>
      </w:r>
      <w:proofErr w:type="spellStart"/>
      <w:r w:rsidR="00DE75E0">
        <w:rPr>
          <w:szCs w:val="22"/>
        </w:rPr>
        <w:t>t</w:t>
      </w:r>
      <w:r w:rsidRPr="00E94093">
        <w:rPr>
          <w:szCs w:val="22"/>
          <w:vertAlign w:val="subscript"/>
        </w:rPr>
        <w:t>max</w:t>
      </w:r>
      <w:proofErr w:type="spellEnd"/>
      <w:r w:rsidRPr="00E94093">
        <w:rPr>
          <w:szCs w:val="22"/>
        </w:rPr>
        <w:t xml:space="preserve">: 0,42 h u psů, 0,54 h </w:t>
      </w:r>
    </w:p>
    <w:p w14:paraId="5BCF882C" w14:textId="426BA536" w:rsidR="00390A98" w:rsidRDefault="00390A98" w:rsidP="00390A98">
      <w:pPr>
        <w:rPr>
          <w:szCs w:val="22"/>
        </w:rPr>
      </w:pPr>
      <w:r w:rsidRPr="00E94093">
        <w:rPr>
          <w:szCs w:val="22"/>
        </w:rPr>
        <w:t>u koček a 1,3 h u skotu).</w:t>
      </w:r>
    </w:p>
    <w:p w14:paraId="67D08AE0" w14:textId="77777777" w:rsidR="00292E5B" w:rsidRPr="00E94093" w:rsidRDefault="00292E5B" w:rsidP="00390A98">
      <w:pPr>
        <w:rPr>
          <w:szCs w:val="22"/>
        </w:rPr>
      </w:pPr>
    </w:p>
    <w:p w14:paraId="43A7F76C" w14:textId="77777777" w:rsidR="00390A98" w:rsidRPr="00E94093" w:rsidRDefault="00390A98" w:rsidP="00390A98">
      <w:pPr>
        <w:rPr>
          <w:szCs w:val="22"/>
        </w:rPr>
      </w:pPr>
    </w:p>
    <w:p w14:paraId="1DCBB23E" w14:textId="36ADE228" w:rsidR="00390A98" w:rsidRPr="00E94093" w:rsidRDefault="002B50E2" w:rsidP="00390A98">
      <w:pPr>
        <w:keepNext/>
        <w:rPr>
          <w:szCs w:val="22"/>
        </w:rPr>
      </w:pPr>
      <w:r>
        <w:rPr>
          <w:b/>
          <w:szCs w:val="22"/>
        </w:rPr>
        <w:t>5</w:t>
      </w:r>
      <w:r w:rsidR="00390A98" w:rsidRPr="00E94093">
        <w:rPr>
          <w:b/>
          <w:szCs w:val="22"/>
        </w:rPr>
        <w:t>.</w:t>
      </w:r>
      <w:r w:rsidR="00390A98" w:rsidRPr="00E94093">
        <w:rPr>
          <w:szCs w:val="22"/>
        </w:rPr>
        <w:tab/>
      </w:r>
      <w:r w:rsidR="00390A98" w:rsidRPr="00E94093">
        <w:rPr>
          <w:b/>
          <w:szCs w:val="22"/>
        </w:rPr>
        <w:t>FARMACEUTICKÉ ÚDAJE</w:t>
      </w:r>
    </w:p>
    <w:p w14:paraId="69DE787D" w14:textId="77777777" w:rsidR="00390A98" w:rsidRPr="00E94093" w:rsidRDefault="00390A98" w:rsidP="00A865EC">
      <w:pPr>
        <w:rPr>
          <w:szCs w:val="22"/>
        </w:rPr>
      </w:pPr>
    </w:p>
    <w:p w14:paraId="16C140E2" w14:textId="5394D7CD" w:rsidR="00390A98" w:rsidRPr="00E94093" w:rsidRDefault="000C34B6" w:rsidP="00390A98">
      <w:pPr>
        <w:rPr>
          <w:szCs w:val="22"/>
        </w:rPr>
      </w:pPr>
      <w:r>
        <w:rPr>
          <w:b/>
          <w:szCs w:val="22"/>
        </w:rPr>
        <w:t>5</w:t>
      </w:r>
      <w:r w:rsidR="00390A98" w:rsidRPr="00E94093">
        <w:rPr>
          <w:b/>
          <w:szCs w:val="22"/>
        </w:rPr>
        <w:t>.</w:t>
      </w:r>
      <w:r>
        <w:rPr>
          <w:b/>
          <w:szCs w:val="22"/>
        </w:rPr>
        <w:t>1</w:t>
      </w:r>
      <w:r w:rsidR="00390A98" w:rsidRPr="00E94093">
        <w:rPr>
          <w:szCs w:val="22"/>
        </w:rPr>
        <w:tab/>
      </w:r>
      <w:r w:rsidR="00390A98" w:rsidRPr="00E94093">
        <w:rPr>
          <w:b/>
          <w:szCs w:val="22"/>
        </w:rPr>
        <w:t>Hlavní inkompatibility</w:t>
      </w:r>
    </w:p>
    <w:p w14:paraId="0EE2E00B" w14:textId="77777777" w:rsidR="00390A98" w:rsidRPr="00E94093" w:rsidRDefault="00390A98" w:rsidP="00390A98">
      <w:pPr>
        <w:rPr>
          <w:szCs w:val="22"/>
        </w:rPr>
      </w:pPr>
    </w:p>
    <w:p w14:paraId="30B9B37B" w14:textId="77777777" w:rsidR="003218E8" w:rsidRPr="00E94093" w:rsidRDefault="00390A98" w:rsidP="00390A98">
      <w:pPr>
        <w:rPr>
          <w:szCs w:val="22"/>
        </w:rPr>
      </w:pPr>
      <w:r w:rsidRPr="00E94093">
        <w:rPr>
          <w:szCs w:val="22"/>
        </w:rPr>
        <w:t xml:space="preserve">Studie kompatibility nejsou k dispozici, a proto tento veterinární léčivý přípravek nesmí být mísen </w:t>
      </w:r>
    </w:p>
    <w:p w14:paraId="5F2732F9" w14:textId="77777777" w:rsidR="00390A98" w:rsidRPr="00E94093" w:rsidRDefault="00390A98" w:rsidP="00390A98">
      <w:pPr>
        <w:rPr>
          <w:szCs w:val="22"/>
        </w:rPr>
      </w:pPr>
      <w:r w:rsidRPr="00E94093">
        <w:rPr>
          <w:szCs w:val="22"/>
        </w:rPr>
        <w:t>s žádnými dalšími veterinárními léčivými přípravky.</w:t>
      </w:r>
    </w:p>
    <w:p w14:paraId="7DDB6A9F" w14:textId="77777777" w:rsidR="00390A98" w:rsidRPr="00E94093" w:rsidRDefault="00390A98" w:rsidP="00390A98">
      <w:pPr>
        <w:rPr>
          <w:szCs w:val="22"/>
        </w:rPr>
      </w:pPr>
    </w:p>
    <w:p w14:paraId="659652BD" w14:textId="5C6490EA" w:rsidR="00390A98" w:rsidRPr="00E94093" w:rsidRDefault="000C34B6" w:rsidP="00390A98">
      <w:pPr>
        <w:rPr>
          <w:szCs w:val="22"/>
        </w:rPr>
      </w:pPr>
      <w:r>
        <w:rPr>
          <w:b/>
          <w:szCs w:val="22"/>
        </w:rPr>
        <w:t>5</w:t>
      </w:r>
      <w:r w:rsidR="00390A98" w:rsidRPr="00E94093">
        <w:rPr>
          <w:b/>
          <w:szCs w:val="22"/>
        </w:rPr>
        <w:t>.</w:t>
      </w:r>
      <w:r>
        <w:rPr>
          <w:b/>
          <w:szCs w:val="22"/>
        </w:rPr>
        <w:t>2</w:t>
      </w:r>
      <w:r w:rsidR="00390A98" w:rsidRPr="00E94093">
        <w:rPr>
          <w:szCs w:val="22"/>
        </w:rPr>
        <w:tab/>
      </w:r>
      <w:r w:rsidR="00390A98" w:rsidRPr="00E94093">
        <w:rPr>
          <w:b/>
          <w:szCs w:val="22"/>
        </w:rPr>
        <w:t>Doba použitelnosti</w:t>
      </w:r>
    </w:p>
    <w:p w14:paraId="52F11BF6" w14:textId="77777777" w:rsidR="00390A98" w:rsidRPr="00E94093" w:rsidRDefault="00390A98" w:rsidP="00622C81">
      <w:pPr>
        <w:ind w:right="-318"/>
        <w:rPr>
          <w:szCs w:val="22"/>
        </w:rPr>
      </w:pPr>
      <w:r w:rsidRPr="00E94093">
        <w:rPr>
          <w:szCs w:val="22"/>
        </w:rPr>
        <w:t>Doba použitelnosti veterinárního léčivého přípravku v neporušeném obalu: 3 roky.</w:t>
      </w:r>
    </w:p>
    <w:p w14:paraId="06CA9D83" w14:textId="77777777" w:rsidR="00390A98" w:rsidRPr="00E94093" w:rsidRDefault="00390A98" w:rsidP="00622C81">
      <w:pPr>
        <w:ind w:right="-318"/>
        <w:rPr>
          <w:szCs w:val="22"/>
        </w:rPr>
      </w:pPr>
      <w:r w:rsidRPr="00E94093">
        <w:rPr>
          <w:szCs w:val="22"/>
        </w:rPr>
        <w:t>Doba použitelnosti po prvním otevření vnitřního obalu: 14 dnů.</w:t>
      </w:r>
    </w:p>
    <w:p w14:paraId="260968B5" w14:textId="77777777" w:rsidR="00390A98" w:rsidRPr="00E94093" w:rsidRDefault="00390A98" w:rsidP="00390A98">
      <w:pPr>
        <w:ind w:right="-318"/>
        <w:rPr>
          <w:szCs w:val="22"/>
        </w:rPr>
      </w:pPr>
    </w:p>
    <w:p w14:paraId="5202B17C" w14:textId="551FDFC4" w:rsidR="00390A98" w:rsidRPr="00E94093" w:rsidRDefault="000C34B6" w:rsidP="00390A98">
      <w:pPr>
        <w:rPr>
          <w:szCs w:val="22"/>
        </w:rPr>
      </w:pPr>
      <w:r>
        <w:rPr>
          <w:b/>
          <w:szCs w:val="22"/>
        </w:rPr>
        <w:t>5</w:t>
      </w:r>
      <w:r w:rsidR="00390A98" w:rsidRPr="00E94093">
        <w:rPr>
          <w:b/>
          <w:szCs w:val="22"/>
        </w:rPr>
        <w:t>.</w:t>
      </w:r>
      <w:r>
        <w:rPr>
          <w:b/>
          <w:szCs w:val="22"/>
        </w:rPr>
        <w:t>3</w:t>
      </w:r>
      <w:r w:rsidR="00390A98" w:rsidRPr="00E94093">
        <w:rPr>
          <w:szCs w:val="22"/>
        </w:rPr>
        <w:tab/>
      </w:r>
      <w:r w:rsidR="00390A98" w:rsidRPr="00E94093">
        <w:rPr>
          <w:b/>
          <w:szCs w:val="22"/>
        </w:rPr>
        <w:t>Zvláštní opatření pro uchovávání</w:t>
      </w:r>
    </w:p>
    <w:p w14:paraId="4C5FB1B2" w14:textId="77777777" w:rsidR="00390A98" w:rsidRPr="00E94093" w:rsidRDefault="00390A98" w:rsidP="00390A98">
      <w:pPr>
        <w:ind w:right="-318"/>
        <w:rPr>
          <w:szCs w:val="22"/>
        </w:rPr>
      </w:pPr>
    </w:p>
    <w:p w14:paraId="0E30D6BA" w14:textId="77777777" w:rsidR="00390A98" w:rsidRPr="00E94093" w:rsidRDefault="00390A98" w:rsidP="00390A98">
      <w:pPr>
        <w:ind w:right="-318"/>
        <w:rPr>
          <w:szCs w:val="22"/>
        </w:rPr>
      </w:pPr>
      <w:r w:rsidRPr="00E94093">
        <w:rPr>
          <w:szCs w:val="22"/>
        </w:rPr>
        <w:t>Uchovávejte injekční lahvičku v krabičce, aby byla chráněna před světlem.</w:t>
      </w:r>
    </w:p>
    <w:p w14:paraId="02AA67FA" w14:textId="77777777" w:rsidR="00390A98" w:rsidRPr="00E94093" w:rsidRDefault="00390A98" w:rsidP="00390A98">
      <w:pPr>
        <w:ind w:right="-318"/>
        <w:rPr>
          <w:szCs w:val="22"/>
        </w:rPr>
      </w:pPr>
    </w:p>
    <w:p w14:paraId="5E63A375" w14:textId="2452AA18" w:rsidR="00390A98" w:rsidRPr="00E94093" w:rsidRDefault="000C34B6" w:rsidP="00390A98">
      <w:pPr>
        <w:rPr>
          <w:szCs w:val="22"/>
        </w:rPr>
      </w:pPr>
      <w:r>
        <w:rPr>
          <w:b/>
          <w:szCs w:val="22"/>
        </w:rPr>
        <w:t>5</w:t>
      </w:r>
      <w:r w:rsidR="00390A98" w:rsidRPr="00E94093">
        <w:rPr>
          <w:b/>
          <w:szCs w:val="22"/>
        </w:rPr>
        <w:t>.</w:t>
      </w:r>
      <w:r>
        <w:rPr>
          <w:b/>
          <w:szCs w:val="22"/>
        </w:rPr>
        <w:t>4</w:t>
      </w:r>
      <w:r w:rsidR="00390A98" w:rsidRPr="00E94093">
        <w:rPr>
          <w:szCs w:val="22"/>
        </w:rPr>
        <w:tab/>
      </w:r>
      <w:r w:rsidR="00CE32E9" w:rsidRPr="00C81714">
        <w:rPr>
          <w:b/>
          <w:bCs/>
          <w:szCs w:val="22"/>
        </w:rPr>
        <w:t>Zvláštní opatření pro uchovávání</w:t>
      </w:r>
      <w:r w:rsidR="00CE32E9" w:rsidRPr="00CE32E9" w:rsidDel="00CE32E9">
        <w:rPr>
          <w:szCs w:val="22"/>
        </w:rPr>
        <w:t xml:space="preserve"> </w:t>
      </w:r>
    </w:p>
    <w:p w14:paraId="2F829DD8" w14:textId="77777777" w:rsidR="00390A98" w:rsidRPr="00E94093" w:rsidRDefault="00390A98" w:rsidP="00390A98">
      <w:pPr>
        <w:rPr>
          <w:szCs w:val="22"/>
        </w:rPr>
      </w:pPr>
    </w:p>
    <w:p w14:paraId="40EE25E2" w14:textId="77777777" w:rsidR="001A5795" w:rsidRPr="00E94093" w:rsidRDefault="00390A98" w:rsidP="001A5795">
      <w:pPr>
        <w:tabs>
          <w:tab w:val="left" w:pos="720"/>
          <w:tab w:val="left" w:pos="9072"/>
        </w:tabs>
        <w:suppressAutoHyphens/>
        <w:autoSpaceDE w:val="0"/>
        <w:autoSpaceDN w:val="0"/>
        <w:adjustRightInd w:val="0"/>
        <w:spacing w:line="0" w:lineRule="atLeast"/>
        <w:rPr>
          <w:szCs w:val="22"/>
        </w:rPr>
      </w:pPr>
      <w:r w:rsidRPr="00E94093">
        <w:rPr>
          <w:szCs w:val="22"/>
        </w:rPr>
        <w:t xml:space="preserve">Injekční lahvička z jantarového skla typu </w:t>
      </w:r>
      <w:proofErr w:type="gramStart"/>
      <w:r w:rsidRPr="00E94093">
        <w:rPr>
          <w:szCs w:val="22"/>
        </w:rPr>
        <w:t>I</w:t>
      </w:r>
      <w:proofErr w:type="gramEnd"/>
      <w:r w:rsidRPr="00E94093">
        <w:rPr>
          <w:szCs w:val="22"/>
        </w:rPr>
        <w:t xml:space="preserve"> o obsahu 20 ml s </w:t>
      </w:r>
      <w:proofErr w:type="spellStart"/>
      <w:r w:rsidRPr="00E94093">
        <w:rPr>
          <w:szCs w:val="22"/>
        </w:rPr>
        <w:t>chlorbutylovou</w:t>
      </w:r>
      <w:proofErr w:type="spellEnd"/>
      <w:r w:rsidRPr="00E94093">
        <w:rPr>
          <w:szCs w:val="22"/>
        </w:rPr>
        <w:t xml:space="preserve"> zátkou typu </w:t>
      </w:r>
    </w:p>
    <w:p w14:paraId="0B3034B5" w14:textId="496C92C4" w:rsidR="00390A98" w:rsidRPr="00E94093" w:rsidRDefault="001A5795" w:rsidP="001A5795">
      <w:pPr>
        <w:tabs>
          <w:tab w:val="left" w:pos="720"/>
          <w:tab w:val="left" w:pos="9072"/>
        </w:tabs>
        <w:suppressAutoHyphens/>
        <w:autoSpaceDE w:val="0"/>
        <w:autoSpaceDN w:val="0"/>
        <w:adjustRightInd w:val="0"/>
        <w:spacing w:line="0" w:lineRule="atLeast"/>
        <w:rPr>
          <w:szCs w:val="22"/>
          <w:u w:val="single"/>
        </w:rPr>
      </w:pPr>
      <w:r w:rsidRPr="00E94093">
        <w:rPr>
          <w:szCs w:val="22"/>
        </w:rPr>
        <w:t>I</w:t>
      </w:r>
      <w:r w:rsidR="00390A98" w:rsidRPr="00E94093">
        <w:rPr>
          <w:szCs w:val="22"/>
        </w:rPr>
        <w:t> a hliník</w:t>
      </w:r>
      <w:r w:rsidRPr="00E94093">
        <w:rPr>
          <w:szCs w:val="22"/>
        </w:rPr>
        <w:t>ov</w:t>
      </w:r>
      <w:r w:rsidR="001A0D8B">
        <w:rPr>
          <w:szCs w:val="22"/>
        </w:rPr>
        <w:t>ým</w:t>
      </w:r>
      <w:r w:rsidR="00390A98" w:rsidRPr="00E94093">
        <w:rPr>
          <w:szCs w:val="22"/>
        </w:rPr>
        <w:t xml:space="preserve"> flip-</w:t>
      </w:r>
      <w:proofErr w:type="spellStart"/>
      <w:r w:rsidR="00390A98" w:rsidRPr="00E94093">
        <w:rPr>
          <w:szCs w:val="22"/>
        </w:rPr>
        <w:t>off</w:t>
      </w:r>
      <w:proofErr w:type="spellEnd"/>
      <w:r w:rsidR="00390A98" w:rsidRPr="00E94093">
        <w:rPr>
          <w:szCs w:val="22"/>
        </w:rPr>
        <w:t xml:space="preserve"> </w:t>
      </w:r>
      <w:r w:rsidR="001A0D8B">
        <w:rPr>
          <w:szCs w:val="22"/>
        </w:rPr>
        <w:t>uzávěrem</w:t>
      </w:r>
      <w:r w:rsidR="00390A98" w:rsidRPr="00E94093">
        <w:rPr>
          <w:szCs w:val="22"/>
        </w:rPr>
        <w:t xml:space="preserve"> v papírové krabičce. </w:t>
      </w:r>
    </w:p>
    <w:p w14:paraId="5362C2EB" w14:textId="77777777" w:rsidR="00390A98" w:rsidRPr="00E94093" w:rsidRDefault="00390A98" w:rsidP="00390A98">
      <w:pPr>
        <w:tabs>
          <w:tab w:val="left" w:pos="720"/>
        </w:tabs>
        <w:suppressAutoHyphens/>
        <w:autoSpaceDE w:val="0"/>
        <w:autoSpaceDN w:val="0"/>
        <w:adjustRightInd w:val="0"/>
        <w:spacing w:line="0" w:lineRule="atLeast"/>
        <w:rPr>
          <w:szCs w:val="22"/>
          <w:u w:val="single"/>
        </w:rPr>
      </w:pPr>
    </w:p>
    <w:p w14:paraId="0EDC8FEF" w14:textId="77777777" w:rsidR="00390A98" w:rsidRPr="00E94093" w:rsidRDefault="00390A98" w:rsidP="00390A98">
      <w:pPr>
        <w:tabs>
          <w:tab w:val="left" w:pos="720"/>
        </w:tabs>
        <w:suppressAutoHyphens/>
        <w:autoSpaceDE w:val="0"/>
        <w:autoSpaceDN w:val="0"/>
        <w:adjustRightInd w:val="0"/>
        <w:spacing w:line="0" w:lineRule="atLeast"/>
        <w:rPr>
          <w:szCs w:val="22"/>
        </w:rPr>
      </w:pPr>
      <w:r w:rsidRPr="00E94093">
        <w:rPr>
          <w:szCs w:val="22"/>
          <w:u w:val="single"/>
        </w:rPr>
        <w:t>Velikost balení</w:t>
      </w:r>
      <w:r w:rsidRPr="00E94093">
        <w:rPr>
          <w:szCs w:val="22"/>
        </w:rPr>
        <w:t xml:space="preserve">: </w:t>
      </w:r>
    </w:p>
    <w:p w14:paraId="3E8A8024" w14:textId="77777777" w:rsidR="00390A98" w:rsidRPr="00E94093" w:rsidRDefault="00390A98" w:rsidP="00390A98">
      <w:pPr>
        <w:suppressAutoHyphens/>
        <w:autoSpaceDE w:val="0"/>
        <w:autoSpaceDN w:val="0"/>
        <w:adjustRightInd w:val="0"/>
        <w:spacing w:line="0" w:lineRule="atLeast"/>
        <w:rPr>
          <w:szCs w:val="22"/>
        </w:rPr>
      </w:pPr>
      <w:r w:rsidRPr="00E94093">
        <w:rPr>
          <w:szCs w:val="22"/>
        </w:rPr>
        <w:t>Krabička obsahující 1 injekční lahvičku o objemu 20 ml.</w:t>
      </w:r>
    </w:p>
    <w:p w14:paraId="6262C762" w14:textId="77777777" w:rsidR="00390A98" w:rsidRPr="00E94093" w:rsidRDefault="00390A98" w:rsidP="00390A98">
      <w:pPr>
        <w:suppressAutoHyphens/>
        <w:autoSpaceDE w:val="0"/>
        <w:autoSpaceDN w:val="0"/>
        <w:adjustRightInd w:val="0"/>
        <w:spacing w:line="0" w:lineRule="atLeast"/>
        <w:rPr>
          <w:szCs w:val="22"/>
        </w:rPr>
      </w:pPr>
      <w:r w:rsidRPr="00E94093">
        <w:rPr>
          <w:szCs w:val="22"/>
        </w:rPr>
        <w:t>Krabička obsahující 5 injekčních lahviček o objemu 20 ml.</w:t>
      </w:r>
    </w:p>
    <w:p w14:paraId="0287E06F" w14:textId="77777777" w:rsidR="00390A98" w:rsidRPr="00E94093" w:rsidRDefault="00390A98" w:rsidP="00390A98">
      <w:pPr>
        <w:suppressAutoHyphens/>
        <w:autoSpaceDE w:val="0"/>
        <w:autoSpaceDN w:val="0"/>
        <w:adjustRightInd w:val="0"/>
        <w:spacing w:line="0" w:lineRule="atLeast"/>
        <w:rPr>
          <w:szCs w:val="22"/>
        </w:rPr>
      </w:pPr>
      <w:r w:rsidRPr="00E94093">
        <w:rPr>
          <w:szCs w:val="22"/>
        </w:rPr>
        <w:t>Krabička obsahující 10 injekčních lahviček o objemu 20 ml.</w:t>
      </w:r>
    </w:p>
    <w:p w14:paraId="31B9B008" w14:textId="77777777" w:rsidR="00390A98" w:rsidRPr="00E94093" w:rsidRDefault="00390A98" w:rsidP="00390A98">
      <w:pPr>
        <w:pStyle w:val="texte"/>
        <w:tabs>
          <w:tab w:val="left" w:pos="567"/>
        </w:tabs>
        <w:ind w:left="567" w:right="57" w:hanging="567"/>
        <w:rPr>
          <w:rFonts w:ascii="Times New Roman" w:hAnsi="Times New Roman"/>
          <w:noProof w:val="0"/>
          <w:sz w:val="22"/>
          <w:szCs w:val="22"/>
        </w:rPr>
      </w:pPr>
    </w:p>
    <w:p w14:paraId="3BA2F51B" w14:textId="6547419E" w:rsidR="00390A98" w:rsidRPr="00E94093" w:rsidRDefault="00390A98" w:rsidP="00390A98">
      <w:pPr>
        <w:pStyle w:val="texte"/>
        <w:tabs>
          <w:tab w:val="left" w:pos="567"/>
        </w:tabs>
        <w:ind w:left="567" w:right="57" w:hanging="567"/>
        <w:rPr>
          <w:rFonts w:ascii="Times New Roman" w:hAnsi="Times New Roman"/>
          <w:noProof w:val="0"/>
          <w:sz w:val="22"/>
          <w:szCs w:val="22"/>
        </w:rPr>
      </w:pPr>
      <w:r w:rsidRPr="00E94093">
        <w:rPr>
          <w:rFonts w:ascii="Times New Roman" w:hAnsi="Times New Roman"/>
          <w:noProof w:val="0"/>
          <w:sz w:val="22"/>
          <w:szCs w:val="22"/>
        </w:rPr>
        <w:t>Na trhu nemusí být všechny velikosti balení.</w:t>
      </w:r>
    </w:p>
    <w:p w14:paraId="75A1E140" w14:textId="77777777" w:rsidR="00390A98" w:rsidRPr="00E94093" w:rsidRDefault="00390A98" w:rsidP="00390A98">
      <w:pPr>
        <w:ind w:right="-318"/>
        <w:rPr>
          <w:szCs w:val="22"/>
        </w:rPr>
      </w:pPr>
    </w:p>
    <w:p w14:paraId="5E4B4949" w14:textId="0CE4EA6B" w:rsidR="00390A98" w:rsidRPr="00E94093" w:rsidRDefault="000C34B6" w:rsidP="007760F2">
      <w:pPr>
        <w:keepNext/>
        <w:rPr>
          <w:szCs w:val="22"/>
        </w:rPr>
      </w:pPr>
      <w:r>
        <w:rPr>
          <w:b/>
          <w:szCs w:val="22"/>
        </w:rPr>
        <w:lastRenderedPageBreak/>
        <w:t>5</w:t>
      </w:r>
      <w:r w:rsidR="00390A98" w:rsidRPr="00E94093">
        <w:rPr>
          <w:b/>
          <w:szCs w:val="22"/>
        </w:rPr>
        <w:t>.</w:t>
      </w:r>
      <w:r>
        <w:rPr>
          <w:b/>
          <w:szCs w:val="22"/>
        </w:rPr>
        <w:t>5</w:t>
      </w:r>
      <w:r w:rsidR="00390A98" w:rsidRPr="00E94093">
        <w:rPr>
          <w:szCs w:val="22"/>
        </w:rPr>
        <w:tab/>
      </w:r>
      <w:r w:rsidR="00390A98" w:rsidRPr="00E94093">
        <w:rPr>
          <w:b/>
          <w:szCs w:val="22"/>
        </w:rPr>
        <w:t xml:space="preserve">Zvláštní opatření pro </w:t>
      </w:r>
      <w:r w:rsidR="00D8282C">
        <w:rPr>
          <w:b/>
          <w:szCs w:val="22"/>
        </w:rPr>
        <w:t>likvidaci</w:t>
      </w:r>
      <w:r w:rsidR="00390A98" w:rsidRPr="00E94093">
        <w:rPr>
          <w:b/>
          <w:szCs w:val="22"/>
        </w:rPr>
        <w:t xml:space="preserve"> nepoužit</w:t>
      </w:r>
      <w:r w:rsidR="00D8282C">
        <w:rPr>
          <w:b/>
          <w:szCs w:val="22"/>
        </w:rPr>
        <w:t xml:space="preserve">ých </w:t>
      </w:r>
      <w:r w:rsidR="00390A98" w:rsidRPr="00E94093">
        <w:rPr>
          <w:b/>
          <w:szCs w:val="22"/>
        </w:rPr>
        <w:t>veterinární</w:t>
      </w:r>
      <w:r w:rsidR="00D8282C">
        <w:rPr>
          <w:b/>
          <w:szCs w:val="22"/>
        </w:rPr>
        <w:t>ch</w:t>
      </w:r>
      <w:r w:rsidR="00390A98" w:rsidRPr="00E94093">
        <w:rPr>
          <w:b/>
          <w:szCs w:val="22"/>
        </w:rPr>
        <w:t xml:space="preserve"> léčiv</w:t>
      </w:r>
      <w:r w:rsidR="00D8282C">
        <w:rPr>
          <w:b/>
          <w:szCs w:val="22"/>
        </w:rPr>
        <w:t>ých</w:t>
      </w:r>
      <w:r w:rsidR="00390A98" w:rsidRPr="00E94093">
        <w:rPr>
          <w:b/>
          <w:szCs w:val="22"/>
        </w:rPr>
        <w:t xml:space="preserve"> přípravk</w:t>
      </w:r>
      <w:r w:rsidR="00D8282C">
        <w:rPr>
          <w:b/>
          <w:szCs w:val="22"/>
        </w:rPr>
        <w:t>ů</w:t>
      </w:r>
      <w:r w:rsidR="00390A98" w:rsidRPr="00E94093">
        <w:rPr>
          <w:b/>
          <w:szCs w:val="22"/>
        </w:rPr>
        <w:t xml:space="preserve"> nebo odpad</w:t>
      </w:r>
      <w:r w:rsidR="00D8282C">
        <w:rPr>
          <w:b/>
          <w:szCs w:val="22"/>
        </w:rPr>
        <w:t>ů</w:t>
      </w:r>
      <w:r w:rsidR="00390A98" w:rsidRPr="00E94093">
        <w:rPr>
          <w:b/>
          <w:szCs w:val="22"/>
        </w:rPr>
        <w:t>, kter</w:t>
      </w:r>
      <w:r w:rsidR="00D8282C">
        <w:rPr>
          <w:b/>
          <w:szCs w:val="22"/>
        </w:rPr>
        <w:t>é</w:t>
      </w:r>
      <w:r w:rsidR="00390A98" w:rsidRPr="00E94093">
        <w:rPr>
          <w:b/>
          <w:szCs w:val="22"/>
        </w:rPr>
        <w:t xml:space="preserve"> pochází z t</w:t>
      </w:r>
      <w:r w:rsidR="00D8282C">
        <w:rPr>
          <w:b/>
          <w:szCs w:val="22"/>
        </w:rPr>
        <w:t>ěchto</w:t>
      </w:r>
      <w:r w:rsidR="00390A98" w:rsidRPr="00E94093">
        <w:rPr>
          <w:b/>
          <w:szCs w:val="22"/>
        </w:rPr>
        <w:t xml:space="preserve"> přípravk</w:t>
      </w:r>
      <w:r w:rsidR="00D8282C">
        <w:rPr>
          <w:b/>
          <w:szCs w:val="22"/>
        </w:rPr>
        <w:t>ů</w:t>
      </w:r>
    </w:p>
    <w:p w14:paraId="09476B3C" w14:textId="77777777" w:rsidR="00390A98" w:rsidRPr="00E94093" w:rsidRDefault="00390A98" w:rsidP="007760F2">
      <w:pPr>
        <w:keepNext/>
        <w:rPr>
          <w:szCs w:val="22"/>
        </w:rPr>
      </w:pPr>
    </w:p>
    <w:p w14:paraId="5753AD63" w14:textId="6FF0FFD0" w:rsidR="000145FE" w:rsidRPr="000145FE" w:rsidRDefault="000145FE" w:rsidP="007760F2">
      <w:pPr>
        <w:keepNext/>
        <w:rPr>
          <w:szCs w:val="22"/>
        </w:rPr>
      </w:pPr>
      <w:r w:rsidRPr="000145FE">
        <w:rPr>
          <w:szCs w:val="22"/>
        </w:rPr>
        <w:t>Léčivé přípravky se nesmí likvidovat prostřednictvím odpadní vody či domovního odpadu.</w:t>
      </w:r>
    </w:p>
    <w:p w14:paraId="0C271A8F" w14:textId="77777777" w:rsidR="000145FE" w:rsidRPr="000145FE" w:rsidRDefault="000145FE" w:rsidP="007760F2">
      <w:pPr>
        <w:keepNext/>
        <w:rPr>
          <w:szCs w:val="22"/>
        </w:rPr>
      </w:pPr>
    </w:p>
    <w:p w14:paraId="7F3829B3" w14:textId="6F9CA63E" w:rsidR="00D8282C" w:rsidRPr="00E94093" w:rsidRDefault="000145FE" w:rsidP="007760F2">
      <w:pPr>
        <w:rPr>
          <w:szCs w:val="22"/>
        </w:rPr>
      </w:pPr>
      <w:r w:rsidRPr="000145FE">
        <w:rPr>
          <w:szCs w:val="22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3E4A33D4" w14:textId="77777777" w:rsidR="00390A98" w:rsidRPr="00E94093" w:rsidRDefault="00390A98" w:rsidP="007760F2">
      <w:pPr>
        <w:rPr>
          <w:szCs w:val="22"/>
        </w:rPr>
      </w:pPr>
    </w:p>
    <w:p w14:paraId="3FB31213" w14:textId="77777777" w:rsidR="00390A98" w:rsidRPr="00E94093" w:rsidRDefault="00390A98" w:rsidP="00390A98">
      <w:pPr>
        <w:ind w:right="-318"/>
        <w:rPr>
          <w:szCs w:val="22"/>
        </w:rPr>
      </w:pPr>
    </w:p>
    <w:p w14:paraId="53C9365F" w14:textId="07ABDE5F" w:rsidR="00390A98" w:rsidRPr="00E94093" w:rsidRDefault="000145FE" w:rsidP="00390A98">
      <w:pPr>
        <w:rPr>
          <w:b/>
          <w:szCs w:val="22"/>
        </w:rPr>
      </w:pPr>
      <w:r>
        <w:rPr>
          <w:b/>
          <w:szCs w:val="22"/>
        </w:rPr>
        <w:t>6</w:t>
      </w:r>
      <w:r w:rsidR="00390A98" w:rsidRPr="00E94093">
        <w:rPr>
          <w:b/>
          <w:szCs w:val="22"/>
        </w:rPr>
        <w:t>.</w:t>
      </w:r>
      <w:r w:rsidR="00390A98" w:rsidRPr="00E94093">
        <w:rPr>
          <w:szCs w:val="22"/>
        </w:rPr>
        <w:tab/>
      </w:r>
      <w:r w:rsidR="00161D37" w:rsidRPr="00C81714">
        <w:rPr>
          <w:b/>
          <w:bCs/>
          <w:szCs w:val="22"/>
        </w:rPr>
        <w:t xml:space="preserve">JMÉNO </w:t>
      </w:r>
      <w:r w:rsidR="00390A98" w:rsidRPr="00161D37">
        <w:rPr>
          <w:b/>
          <w:bCs/>
          <w:szCs w:val="22"/>
        </w:rPr>
        <w:t>DRŽITEL</w:t>
      </w:r>
      <w:r w:rsidR="00390A98" w:rsidRPr="00E94093">
        <w:rPr>
          <w:b/>
          <w:szCs w:val="22"/>
        </w:rPr>
        <w:t xml:space="preserve"> ROZHODNUTÍ O REGISTRACI</w:t>
      </w:r>
    </w:p>
    <w:p w14:paraId="6937C1B0" w14:textId="77777777" w:rsidR="00390A98" w:rsidRPr="00E94093" w:rsidRDefault="00390A98" w:rsidP="00390A98">
      <w:pPr>
        <w:ind w:right="-318"/>
        <w:rPr>
          <w:szCs w:val="22"/>
        </w:rPr>
      </w:pPr>
    </w:p>
    <w:p w14:paraId="1B0E5B5A" w14:textId="77777777" w:rsidR="00390A98" w:rsidRPr="00E94093" w:rsidRDefault="00390A98" w:rsidP="00390A98">
      <w:pPr>
        <w:autoSpaceDE w:val="0"/>
        <w:autoSpaceDN w:val="0"/>
        <w:adjustRightInd w:val="0"/>
        <w:rPr>
          <w:szCs w:val="22"/>
        </w:rPr>
      </w:pPr>
      <w:proofErr w:type="spellStart"/>
      <w:r w:rsidRPr="00E94093">
        <w:rPr>
          <w:szCs w:val="22"/>
        </w:rPr>
        <w:t>Ecuphar</w:t>
      </w:r>
      <w:proofErr w:type="spellEnd"/>
      <w:r w:rsidRPr="00E94093">
        <w:rPr>
          <w:szCs w:val="22"/>
        </w:rPr>
        <w:t xml:space="preserve"> </w:t>
      </w:r>
      <w:proofErr w:type="spellStart"/>
      <w:r w:rsidRPr="00E94093">
        <w:rPr>
          <w:szCs w:val="22"/>
        </w:rPr>
        <w:t>Veterinaria</w:t>
      </w:r>
      <w:proofErr w:type="spellEnd"/>
      <w:r w:rsidRPr="00E94093">
        <w:rPr>
          <w:szCs w:val="22"/>
        </w:rPr>
        <w:t xml:space="preserve"> S.L.U.</w:t>
      </w:r>
    </w:p>
    <w:p w14:paraId="51EC04CD" w14:textId="77777777" w:rsidR="00D8282C" w:rsidRPr="00E94093" w:rsidRDefault="00D8282C" w:rsidP="003218E8">
      <w:pPr>
        <w:autoSpaceDE w:val="0"/>
        <w:autoSpaceDN w:val="0"/>
        <w:adjustRightInd w:val="0"/>
        <w:rPr>
          <w:szCs w:val="22"/>
        </w:rPr>
      </w:pPr>
    </w:p>
    <w:p w14:paraId="74A689AB" w14:textId="77777777" w:rsidR="00390A98" w:rsidRPr="00E94093" w:rsidRDefault="00390A98" w:rsidP="00390A98">
      <w:pPr>
        <w:rPr>
          <w:szCs w:val="22"/>
        </w:rPr>
      </w:pPr>
    </w:p>
    <w:p w14:paraId="33FC6087" w14:textId="3EDBB12D" w:rsidR="00390A98" w:rsidRPr="00E94093" w:rsidRDefault="00161D37" w:rsidP="00390A98">
      <w:pPr>
        <w:rPr>
          <w:szCs w:val="22"/>
        </w:rPr>
      </w:pPr>
      <w:r>
        <w:rPr>
          <w:b/>
          <w:szCs w:val="22"/>
        </w:rPr>
        <w:t>7</w:t>
      </w:r>
      <w:r w:rsidR="00390A98" w:rsidRPr="00E94093">
        <w:rPr>
          <w:b/>
          <w:szCs w:val="22"/>
        </w:rPr>
        <w:t>.</w:t>
      </w:r>
      <w:r w:rsidR="00390A98" w:rsidRPr="00E94093">
        <w:rPr>
          <w:szCs w:val="22"/>
        </w:rPr>
        <w:tab/>
      </w:r>
      <w:r w:rsidR="00390A98" w:rsidRPr="00E94093">
        <w:rPr>
          <w:b/>
          <w:szCs w:val="22"/>
        </w:rPr>
        <w:t>REGISTRAČNÍ ČÍSLO(A)</w:t>
      </w:r>
    </w:p>
    <w:p w14:paraId="740FFB2C" w14:textId="77777777" w:rsidR="00390A98" w:rsidRPr="00E94093" w:rsidRDefault="00390A98" w:rsidP="00390A98">
      <w:pPr>
        <w:rPr>
          <w:szCs w:val="22"/>
        </w:rPr>
      </w:pPr>
    </w:p>
    <w:p w14:paraId="2423C8E9" w14:textId="63016D18" w:rsidR="00390A98" w:rsidRPr="00E94093" w:rsidRDefault="00390A98" w:rsidP="00390A98">
      <w:pPr>
        <w:rPr>
          <w:szCs w:val="22"/>
        </w:rPr>
      </w:pPr>
      <w:r w:rsidRPr="00E94093">
        <w:rPr>
          <w:szCs w:val="22"/>
        </w:rPr>
        <w:t>96/018/</w:t>
      </w:r>
      <w:proofErr w:type="gramStart"/>
      <w:r w:rsidRPr="00E94093">
        <w:rPr>
          <w:szCs w:val="22"/>
        </w:rPr>
        <w:t>20-C</w:t>
      </w:r>
      <w:proofErr w:type="gramEnd"/>
    </w:p>
    <w:p w14:paraId="0BDF6B4A" w14:textId="66810D21" w:rsidR="00390A98" w:rsidRDefault="00390A98" w:rsidP="00390A98">
      <w:pPr>
        <w:rPr>
          <w:szCs w:val="22"/>
        </w:rPr>
      </w:pPr>
    </w:p>
    <w:p w14:paraId="7FE190F6" w14:textId="77777777" w:rsidR="00D8282C" w:rsidRPr="00E94093" w:rsidRDefault="00D8282C" w:rsidP="00390A98">
      <w:pPr>
        <w:rPr>
          <w:szCs w:val="22"/>
        </w:rPr>
      </w:pPr>
    </w:p>
    <w:p w14:paraId="1523A4CA" w14:textId="2BC380A8" w:rsidR="00390A98" w:rsidRPr="00E94093" w:rsidRDefault="00161D37" w:rsidP="00390A98">
      <w:pPr>
        <w:rPr>
          <w:szCs w:val="22"/>
        </w:rPr>
      </w:pPr>
      <w:r>
        <w:rPr>
          <w:b/>
          <w:szCs w:val="22"/>
        </w:rPr>
        <w:t>8</w:t>
      </w:r>
      <w:r w:rsidR="00390A98" w:rsidRPr="00E94093">
        <w:rPr>
          <w:b/>
          <w:szCs w:val="22"/>
        </w:rPr>
        <w:t>.</w:t>
      </w:r>
      <w:r w:rsidR="00390A98" w:rsidRPr="00E94093">
        <w:rPr>
          <w:szCs w:val="22"/>
        </w:rPr>
        <w:tab/>
      </w:r>
      <w:r w:rsidR="00390A98" w:rsidRPr="00E94093">
        <w:rPr>
          <w:b/>
          <w:szCs w:val="22"/>
        </w:rPr>
        <w:t>DATUM PRVNÍ REGISTRACE</w:t>
      </w:r>
    </w:p>
    <w:p w14:paraId="1375A7FC" w14:textId="77777777" w:rsidR="00390A98" w:rsidRPr="00E94093" w:rsidRDefault="00390A98" w:rsidP="00390A98">
      <w:pPr>
        <w:rPr>
          <w:szCs w:val="22"/>
        </w:rPr>
      </w:pPr>
    </w:p>
    <w:p w14:paraId="23BA36C8" w14:textId="48C32748" w:rsidR="00390A98" w:rsidRPr="00E94093" w:rsidRDefault="00390A98" w:rsidP="00390A98">
      <w:pPr>
        <w:rPr>
          <w:szCs w:val="22"/>
        </w:rPr>
      </w:pPr>
      <w:r w:rsidRPr="00E94093">
        <w:rPr>
          <w:szCs w:val="22"/>
        </w:rPr>
        <w:t>26. 2. 2020</w:t>
      </w:r>
    </w:p>
    <w:p w14:paraId="43B15D9D" w14:textId="77777777" w:rsidR="00D8282C" w:rsidRDefault="00D8282C" w:rsidP="00390A98">
      <w:pPr>
        <w:ind w:firstLine="567"/>
        <w:rPr>
          <w:szCs w:val="22"/>
        </w:rPr>
      </w:pPr>
    </w:p>
    <w:p w14:paraId="39D44E07" w14:textId="0B8335BD" w:rsidR="00390A98" w:rsidRPr="00E94093" w:rsidRDefault="00390A98" w:rsidP="00390A98">
      <w:pPr>
        <w:ind w:firstLine="567"/>
        <w:rPr>
          <w:szCs w:val="22"/>
        </w:rPr>
      </w:pPr>
      <w:r w:rsidRPr="00E94093">
        <w:rPr>
          <w:szCs w:val="22"/>
        </w:rPr>
        <w:t xml:space="preserve"> </w:t>
      </w:r>
    </w:p>
    <w:p w14:paraId="20C2454D" w14:textId="4AF997B0" w:rsidR="00390A98" w:rsidRPr="00E94093" w:rsidRDefault="009C78A9" w:rsidP="00390A98">
      <w:pPr>
        <w:keepNext/>
        <w:rPr>
          <w:b/>
          <w:szCs w:val="22"/>
        </w:rPr>
      </w:pPr>
      <w:r>
        <w:rPr>
          <w:b/>
          <w:szCs w:val="22"/>
        </w:rPr>
        <w:t>9</w:t>
      </w:r>
      <w:r w:rsidR="00390A98" w:rsidRPr="00E94093">
        <w:rPr>
          <w:b/>
          <w:szCs w:val="22"/>
        </w:rPr>
        <w:t>.</w:t>
      </w:r>
      <w:r w:rsidR="00390A98" w:rsidRPr="00E94093">
        <w:rPr>
          <w:szCs w:val="22"/>
        </w:rPr>
        <w:tab/>
      </w:r>
      <w:r w:rsidR="003E583F" w:rsidRPr="00C81714">
        <w:rPr>
          <w:b/>
          <w:bCs/>
        </w:rPr>
        <w:t>DATUM POSLEDNÍ AKTUALIZACE SOUHRNU ÚDAJŮ O PŘÍPRAVKU</w:t>
      </w:r>
      <w:r w:rsidR="003E583F" w:rsidRPr="00E94093" w:rsidDel="003E583F">
        <w:rPr>
          <w:b/>
          <w:szCs w:val="22"/>
        </w:rPr>
        <w:t xml:space="preserve"> </w:t>
      </w:r>
    </w:p>
    <w:p w14:paraId="57E95DE2" w14:textId="77777777" w:rsidR="00390A98" w:rsidRPr="00E94093" w:rsidRDefault="00390A98" w:rsidP="00390A98">
      <w:pPr>
        <w:keepNext/>
        <w:ind w:firstLine="567"/>
        <w:rPr>
          <w:szCs w:val="22"/>
        </w:rPr>
      </w:pPr>
    </w:p>
    <w:p w14:paraId="4F2734FF" w14:textId="01C6CEC6" w:rsidR="00292E5B" w:rsidRDefault="00DE75E0" w:rsidP="00390A98">
      <w:pPr>
        <w:rPr>
          <w:szCs w:val="22"/>
        </w:rPr>
      </w:pPr>
      <w:bookmarkStart w:id="2" w:name="_GoBack"/>
      <w:bookmarkEnd w:id="2"/>
      <w:r>
        <w:rPr>
          <w:szCs w:val="22"/>
        </w:rPr>
        <w:t>0</w:t>
      </w:r>
      <w:r w:rsidR="00C81714">
        <w:rPr>
          <w:szCs w:val="22"/>
        </w:rPr>
        <w:t>8</w:t>
      </w:r>
      <w:r>
        <w:rPr>
          <w:szCs w:val="22"/>
        </w:rPr>
        <w:t>/2025</w:t>
      </w:r>
    </w:p>
    <w:p w14:paraId="5A2B558D" w14:textId="77777777" w:rsidR="00D8282C" w:rsidRPr="00E94093" w:rsidRDefault="00D8282C" w:rsidP="00622C81">
      <w:pPr>
        <w:rPr>
          <w:szCs w:val="22"/>
        </w:rPr>
      </w:pPr>
    </w:p>
    <w:p w14:paraId="1E6441A5" w14:textId="77777777" w:rsidR="00390A98" w:rsidRPr="00E94093" w:rsidRDefault="00390A98" w:rsidP="00390A98">
      <w:pPr>
        <w:rPr>
          <w:szCs w:val="22"/>
        </w:rPr>
      </w:pPr>
    </w:p>
    <w:p w14:paraId="2465E213" w14:textId="77777777" w:rsidR="009F0207" w:rsidRPr="00B41D57" w:rsidRDefault="009F0207" w:rsidP="009F0207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739EB2BD" w14:textId="77777777" w:rsidR="009F0207" w:rsidRPr="00B41D57" w:rsidRDefault="009F0207" w:rsidP="009F0207">
      <w:pPr>
        <w:rPr>
          <w:szCs w:val="22"/>
        </w:rPr>
      </w:pPr>
    </w:p>
    <w:p w14:paraId="2A3BF393" w14:textId="3F3CF126" w:rsidR="009F0207" w:rsidRPr="00B41D57" w:rsidRDefault="009F0207" w:rsidP="003E7469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225C64AB" w14:textId="77777777" w:rsidR="009F0207" w:rsidRPr="00B41D57" w:rsidRDefault="009F0207" w:rsidP="00C81714">
      <w:pPr>
        <w:rPr>
          <w:szCs w:val="22"/>
        </w:rPr>
      </w:pPr>
    </w:p>
    <w:p w14:paraId="4D8EA892" w14:textId="7135B6B5" w:rsidR="009F0207" w:rsidRDefault="009F0207">
      <w:pPr>
        <w:rPr>
          <w:i/>
          <w:szCs w:val="22"/>
        </w:rPr>
      </w:pPr>
      <w:bookmarkStart w:id="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7A655168" w14:textId="77777777" w:rsidR="00DE75E0" w:rsidRPr="00C672C7" w:rsidRDefault="00DE75E0" w:rsidP="00DE75E0"/>
    <w:p w14:paraId="1BF10310" w14:textId="77777777" w:rsidR="00DE75E0" w:rsidRPr="00C672C7" w:rsidRDefault="00DE75E0" w:rsidP="00DE75E0">
      <w:bookmarkStart w:id="4" w:name="_Hlk148432335"/>
      <w:r w:rsidRPr="00C672C7">
        <w:t>Podrobné informace o tomto veterinárním léčivém přípravku naleznete také v národní databázi (</w:t>
      </w:r>
      <w:hyperlink r:id="rId12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4"/>
    <w:p w14:paraId="34AF2E72" w14:textId="77777777" w:rsidR="00DE75E0" w:rsidRPr="00B41D57" w:rsidRDefault="00DE75E0" w:rsidP="00C81714">
      <w:pPr>
        <w:rPr>
          <w:szCs w:val="22"/>
        </w:rPr>
      </w:pPr>
    </w:p>
    <w:bookmarkEnd w:id="3"/>
    <w:p w14:paraId="41CAC14B" w14:textId="77777777" w:rsidR="0013068A" w:rsidRPr="00E94093" w:rsidRDefault="0013068A" w:rsidP="00622C81">
      <w:pPr>
        <w:ind w:right="57"/>
        <w:rPr>
          <w:szCs w:val="22"/>
        </w:rPr>
      </w:pPr>
    </w:p>
    <w:p w14:paraId="1A664000" w14:textId="77777777" w:rsidR="0013068A" w:rsidRPr="00E94093" w:rsidRDefault="0013068A" w:rsidP="00622C81">
      <w:pPr>
        <w:ind w:right="57"/>
        <w:rPr>
          <w:szCs w:val="22"/>
        </w:rPr>
      </w:pPr>
    </w:p>
    <w:p w14:paraId="5FB20D19" w14:textId="77777777" w:rsidR="0013068A" w:rsidRPr="00E94093" w:rsidRDefault="0013068A" w:rsidP="00622C81">
      <w:pPr>
        <w:ind w:right="57"/>
        <w:rPr>
          <w:szCs w:val="22"/>
        </w:rPr>
      </w:pPr>
    </w:p>
    <w:p w14:paraId="4CAD74C3" w14:textId="77777777" w:rsidR="0013068A" w:rsidRPr="00E94093" w:rsidRDefault="0013068A" w:rsidP="0013068A">
      <w:pPr>
        <w:tabs>
          <w:tab w:val="left" w:pos="708"/>
        </w:tabs>
        <w:rPr>
          <w:szCs w:val="22"/>
          <w:lang w:eastAsia="cs-CZ"/>
        </w:rPr>
      </w:pPr>
    </w:p>
    <w:p w14:paraId="35654045" w14:textId="77777777" w:rsidR="0013068A" w:rsidRPr="00E94093" w:rsidRDefault="0013068A" w:rsidP="0013068A">
      <w:pPr>
        <w:tabs>
          <w:tab w:val="left" w:pos="708"/>
        </w:tabs>
        <w:rPr>
          <w:szCs w:val="22"/>
        </w:rPr>
      </w:pPr>
    </w:p>
    <w:p w14:paraId="085F7255" w14:textId="77777777" w:rsidR="0013068A" w:rsidRPr="00E94093" w:rsidRDefault="0013068A" w:rsidP="0013068A">
      <w:pPr>
        <w:tabs>
          <w:tab w:val="left" w:pos="708"/>
        </w:tabs>
        <w:rPr>
          <w:szCs w:val="22"/>
        </w:rPr>
      </w:pPr>
    </w:p>
    <w:p w14:paraId="50B1E37F" w14:textId="77777777" w:rsidR="0013068A" w:rsidRPr="00E94093" w:rsidRDefault="0013068A" w:rsidP="0013068A">
      <w:pPr>
        <w:tabs>
          <w:tab w:val="left" w:pos="708"/>
        </w:tabs>
        <w:rPr>
          <w:szCs w:val="22"/>
        </w:rPr>
      </w:pPr>
    </w:p>
    <w:p w14:paraId="537156F4" w14:textId="77777777" w:rsidR="0013068A" w:rsidRPr="00E94093" w:rsidRDefault="0013068A" w:rsidP="0013068A">
      <w:pPr>
        <w:tabs>
          <w:tab w:val="left" w:pos="708"/>
        </w:tabs>
        <w:rPr>
          <w:szCs w:val="22"/>
        </w:rPr>
      </w:pPr>
    </w:p>
    <w:p w14:paraId="3E21A3FC" w14:textId="77777777" w:rsidR="0013068A" w:rsidRPr="00E94093" w:rsidRDefault="0013068A" w:rsidP="0013068A">
      <w:pPr>
        <w:tabs>
          <w:tab w:val="left" w:pos="708"/>
        </w:tabs>
        <w:rPr>
          <w:szCs w:val="22"/>
        </w:rPr>
      </w:pPr>
    </w:p>
    <w:p w14:paraId="2B9CD01E" w14:textId="77777777" w:rsidR="0013068A" w:rsidRPr="00E94093" w:rsidRDefault="0013068A" w:rsidP="0013068A">
      <w:pPr>
        <w:tabs>
          <w:tab w:val="left" w:pos="708"/>
        </w:tabs>
        <w:rPr>
          <w:szCs w:val="22"/>
        </w:rPr>
      </w:pPr>
    </w:p>
    <w:p w14:paraId="39E8D302" w14:textId="77777777" w:rsidR="0013068A" w:rsidRPr="00E94093" w:rsidRDefault="0013068A" w:rsidP="0013068A">
      <w:pPr>
        <w:tabs>
          <w:tab w:val="left" w:pos="708"/>
        </w:tabs>
        <w:rPr>
          <w:szCs w:val="22"/>
        </w:rPr>
      </w:pPr>
    </w:p>
    <w:p w14:paraId="33F3D1D6" w14:textId="77777777" w:rsidR="0013068A" w:rsidRPr="00E94093" w:rsidRDefault="0013068A" w:rsidP="0013068A">
      <w:pPr>
        <w:tabs>
          <w:tab w:val="left" w:pos="2917"/>
        </w:tabs>
        <w:rPr>
          <w:szCs w:val="22"/>
        </w:rPr>
      </w:pPr>
      <w:r w:rsidRPr="00E94093">
        <w:rPr>
          <w:szCs w:val="22"/>
        </w:rPr>
        <w:tab/>
      </w:r>
    </w:p>
    <w:p w14:paraId="2BC5DDFA" w14:textId="77777777" w:rsidR="0013068A" w:rsidRPr="00E94093" w:rsidRDefault="0013068A" w:rsidP="0013068A">
      <w:pPr>
        <w:tabs>
          <w:tab w:val="left" w:pos="708"/>
        </w:tabs>
        <w:rPr>
          <w:szCs w:val="22"/>
        </w:rPr>
      </w:pPr>
    </w:p>
    <w:p w14:paraId="60E1947D" w14:textId="77777777" w:rsidR="0013068A" w:rsidRPr="00E94093" w:rsidRDefault="0013068A" w:rsidP="0013068A">
      <w:pPr>
        <w:tabs>
          <w:tab w:val="left" w:pos="708"/>
        </w:tabs>
        <w:rPr>
          <w:szCs w:val="22"/>
        </w:rPr>
      </w:pPr>
    </w:p>
    <w:p w14:paraId="3E9FB051" w14:textId="77777777" w:rsidR="0013068A" w:rsidRPr="00E94093" w:rsidRDefault="0013068A" w:rsidP="00292E5B">
      <w:pPr>
        <w:tabs>
          <w:tab w:val="left" w:pos="708"/>
        </w:tabs>
        <w:rPr>
          <w:szCs w:val="22"/>
        </w:rPr>
      </w:pPr>
    </w:p>
    <w:sectPr w:rsidR="0013068A" w:rsidRPr="00E94093" w:rsidSect="0023064F">
      <w:footerReference w:type="default" r:id="rId13"/>
      <w:headerReference w:type="first" r:id="rId14"/>
      <w:footerReference w:type="first" r:id="rId15"/>
      <w:endnotePr>
        <w:numFmt w:val="decimal"/>
      </w:endnotePr>
      <w:pgSz w:w="11918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B7D79" w14:textId="77777777" w:rsidR="00522BEC" w:rsidRDefault="00522BEC">
      <w:r>
        <w:separator/>
      </w:r>
    </w:p>
  </w:endnote>
  <w:endnote w:type="continuationSeparator" w:id="0">
    <w:p w14:paraId="71FC09BD" w14:textId="77777777" w:rsidR="00522BEC" w:rsidRDefault="00522BEC">
      <w:r>
        <w:continuationSeparator/>
      </w:r>
    </w:p>
  </w:endnote>
  <w:endnote w:type="continuationNotice" w:id="1">
    <w:p w14:paraId="626F1BD8" w14:textId="77777777" w:rsidR="00522BEC" w:rsidRDefault="00522B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DD9CB" w14:textId="77777777" w:rsidR="00990659" w:rsidRDefault="00990659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24C9059B" w14:textId="77777777" w:rsidR="00990659" w:rsidRDefault="00DE7D4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23064F">
      <w:instrText xml:space="preserve"> PAGE  \* MERGEFORMAT </w:instrText>
    </w:r>
    <w:r>
      <w:fldChar w:fldCharType="separate"/>
    </w:r>
    <w:r w:rsidR="00390A9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15943" w14:textId="77777777" w:rsidR="00990659" w:rsidRDefault="00990659">
    <w:pPr>
      <w:pStyle w:val="Zpat"/>
      <w:tabs>
        <w:tab w:val="clear" w:pos="8930"/>
        <w:tab w:val="right" w:pos="8931"/>
      </w:tabs>
    </w:pPr>
  </w:p>
  <w:p w14:paraId="010A37C2" w14:textId="77777777" w:rsidR="00990659" w:rsidRDefault="00DE7D4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23064F">
      <w:instrText xml:space="preserve"> PAGE  \* MERGEFORMAT </w:instrText>
    </w:r>
    <w:r>
      <w:fldChar w:fldCharType="separate"/>
    </w:r>
    <w:r w:rsidR="00390A9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CD92E" w14:textId="77777777" w:rsidR="00522BEC" w:rsidRDefault="00522BEC">
      <w:r>
        <w:separator/>
      </w:r>
    </w:p>
  </w:footnote>
  <w:footnote w:type="continuationSeparator" w:id="0">
    <w:p w14:paraId="3DC09B30" w14:textId="77777777" w:rsidR="00522BEC" w:rsidRDefault="00522BEC">
      <w:r>
        <w:continuationSeparator/>
      </w:r>
    </w:p>
  </w:footnote>
  <w:footnote w:type="continuationNotice" w:id="1">
    <w:p w14:paraId="3F062354" w14:textId="77777777" w:rsidR="00522BEC" w:rsidRDefault="00522B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9E263" w14:textId="11D9C762" w:rsidR="00102BBC" w:rsidRDefault="00102BBC" w:rsidP="00102BBC"/>
  <w:p w14:paraId="1BA9AAE7" w14:textId="77777777" w:rsidR="00102BBC" w:rsidRDefault="00102B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5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D7CA7"/>
    <w:multiLevelType w:val="hybridMultilevel"/>
    <w:tmpl w:val="558A0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0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5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5"/>
  </w:num>
  <w:num w:numId="5">
    <w:abstractNumId w:val="34"/>
  </w:num>
  <w:num w:numId="6">
    <w:abstractNumId w:val="11"/>
  </w:num>
  <w:num w:numId="7">
    <w:abstractNumId w:val="21"/>
  </w:num>
  <w:num w:numId="8">
    <w:abstractNumId w:val="20"/>
  </w:num>
  <w:num w:numId="9">
    <w:abstractNumId w:val="6"/>
  </w:num>
  <w:num w:numId="10">
    <w:abstractNumId w:val="32"/>
  </w:num>
  <w:num w:numId="11">
    <w:abstractNumId w:val="33"/>
  </w:num>
  <w:num w:numId="12">
    <w:abstractNumId w:val="16"/>
  </w:num>
  <w:num w:numId="13">
    <w:abstractNumId w:val="13"/>
  </w:num>
  <w:num w:numId="14">
    <w:abstractNumId w:val="2"/>
  </w:num>
  <w:num w:numId="15">
    <w:abstractNumId w:val="31"/>
  </w:num>
  <w:num w:numId="16">
    <w:abstractNumId w:val="18"/>
  </w:num>
  <w:num w:numId="17">
    <w:abstractNumId w:val="36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  <w:num w:numId="22">
    <w:abstractNumId w:val="5"/>
  </w:num>
  <w:num w:numId="23">
    <w:abstractNumId w:val="24"/>
  </w:num>
  <w:num w:numId="24">
    <w:abstractNumId w:val="10"/>
  </w:num>
  <w:num w:numId="25">
    <w:abstractNumId w:val="30"/>
  </w:num>
  <w:num w:numId="26">
    <w:abstractNumId w:val="23"/>
  </w:num>
  <w:num w:numId="27">
    <w:abstractNumId w:val="12"/>
  </w:num>
  <w:num w:numId="28">
    <w:abstractNumId w:val="9"/>
  </w:num>
  <w:num w:numId="29">
    <w:abstractNumId w:val="19"/>
  </w:num>
  <w:num w:numId="30">
    <w:abstractNumId w:val="22"/>
  </w:num>
  <w:num w:numId="31">
    <w:abstractNumId w:val="14"/>
  </w:num>
  <w:num w:numId="32">
    <w:abstractNumId w:val="8"/>
  </w:num>
  <w:num w:numId="33">
    <w:abstractNumId w:val="28"/>
  </w:num>
  <w:num w:numId="34">
    <w:abstractNumId w:val="29"/>
  </w:num>
  <w:num w:numId="35">
    <w:abstractNumId w:val="27"/>
  </w:num>
  <w:num w:numId="36">
    <w:abstractNumId w:val="15"/>
  </w:num>
  <w:num w:numId="37">
    <w:abstractNumId w:val="4"/>
  </w:num>
  <w:num w:numId="38">
    <w:abstractNumId w:val="3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A82534"/>
    <w:rsid w:val="0001028A"/>
    <w:rsid w:val="000145FE"/>
    <w:rsid w:val="000750F4"/>
    <w:rsid w:val="000904BF"/>
    <w:rsid w:val="000944D8"/>
    <w:rsid w:val="00095508"/>
    <w:rsid w:val="000B6EFF"/>
    <w:rsid w:val="000C34B6"/>
    <w:rsid w:val="000D7DEC"/>
    <w:rsid w:val="000E4BF8"/>
    <w:rsid w:val="001014A0"/>
    <w:rsid w:val="00102BBC"/>
    <w:rsid w:val="00107468"/>
    <w:rsid w:val="0013068A"/>
    <w:rsid w:val="00151AE9"/>
    <w:rsid w:val="00161D37"/>
    <w:rsid w:val="00161F0D"/>
    <w:rsid w:val="00167571"/>
    <w:rsid w:val="00186B41"/>
    <w:rsid w:val="001A0D8B"/>
    <w:rsid w:val="001A5795"/>
    <w:rsid w:val="001C2EE1"/>
    <w:rsid w:val="001F25D2"/>
    <w:rsid w:val="001F6830"/>
    <w:rsid w:val="00201ACA"/>
    <w:rsid w:val="0023064F"/>
    <w:rsid w:val="002418FC"/>
    <w:rsid w:val="00264778"/>
    <w:rsid w:val="002749F1"/>
    <w:rsid w:val="00292E5B"/>
    <w:rsid w:val="002A0BAF"/>
    <w:rsid w:val="002B50E2"/>
    <w:rsid w:val="002F7608"/>
    <w:rsid w:val="00317BD1"/>
    <w:rsid w:val="003218E8"/>
    <w:rsid w:val="0034228B"/>
    <w:rsid w:val="00343508"/>
    <w:rsid w:val="00351846"/>
    <w:rsid w:val="00354932"/>
    <w:rsid w:val="00367807"/>
    <w:rsid w:val="00375940"/>
    <w:rsid w:val="003819B6"/>
    <w:rsid w:val="00390A98"/>
    <w:rsid w:val="003E583F"/>
    <w:rsid w:val="003E6102"/>
    <w:rsid w:val="003E7469"/>
    <w:rsid w:val="003F035D"/>
    <w:rsid w:val="00466B8D"/>
    <w:rsid w:val="004731D6"/>
    <w:rsid w:val="00491A70"/>
    <w:rsid w:val="00495148"/>
    <w:rsid w:val="004C2F07"/>
    <w:rsid w:val="004C5E9F"/>
    <w:rsid w:val="004D08E9"/>
    <w:rsid w:val="004D17D4"/>
    <w:rsid w:val="0051516C"/>
    <w:rsid w:val="00522BEC"/>
    <w:rsid w:val="005545A4"/>
    <w:rsid w:val="00591BF8"/>
    <w:rsid w:val="005C7717"/>
    <w:rsid w:val="005D34DF"/>
    <w:rsid w:val="005E3614"/>
    <w:rsid w:val="005F6DD7"/>
    <w:rsid w:val="005F786C"/>
    <w:rsid w:val="006021E8"/>
    <w:rsid w:val="00613C77"/>
    <w:rsid w:val="00622C81"/>
    <w:rsid w:val="006768DA"/>
    <w:rsid w:val="0068344E"/>
    <w:rsid w:val="00686383"/>
    <w:rsid w:val="00691FDD"/>
    <w:rsid w:val="0069413C"/>
    <w:rsid w:val="006955B5"/>
    <w:rsid w:val="006A43C3"/>
    <w:rsid w:val="006B3560"/>
    <w:rsid w:val="006B7EC8"/>
    <w:rsid w:val="006F63EA"/>
    <w:rsid w:val="007367C4"/>
    <w:rsid w:val="00745438"/>
    <w:rsid w:val="007760F2"/>
    <w:rsid w:val="007868AB"/>
    <w:rsid w:val="007C2ECB"/>
    <w:rsid w:val="007C5768"/>
    <w:rsid w:val="007C7E5E"/>
    <w:rsid w:val="007D325D"/>
    <w:rsid w:val="007F0F64"/>
    <w:rsid w:val="007F3EE3"/>
    <w:rsid w:val="007F4FBD"/>
    <w:rsid w:val="008058C7"/>
    <w:rsid w:val="00807CE1"/>
    <w:rsid w:val="00823124"/>
    <w:rsid w:val="00834DCD"/>
    <w:rsid w:val="00867878"/>
    <w:rsid w:val="0087384B"/>
    <w:rsid w:val="008B5EFC"/>
    <w:rsid w:val="008D2425"/>
    <w:rsid w:val="008F5413"/>
    <w:rsid w:val="00932D7F"/>
    <w:rsid w:val="00950BD0"/>
    <w:rsid w:val="00990659"/>
    <w:rsid w:val="009A46EE"/>
    <w:rsid w:val="009A5797"/>
    <w:rsid w:val="009A57D8"/>
    <w:rsid w:val="009B3804"/>
    <w:rsid w:val="009C413E"/>
    <w:rsid w:val="009C78A9"/>
    <w:rsid w:val="009F0207"/>
    <w:rsid w:val="009F623F"/>
    <w:rsid w:val="00A04193"/>
    <w:rsid w:val="00A14B39"/>
    <w:rsid w:val="00A27288"/>
    <w:rsid w:val="00A56D9A"/>
    <w:rsid w:val="00A82275"/>
    <w:rsid w:val="00A82534"/>
    <w:rsid w:val="00A84B97"/>
    <w:rsid w:val="00A865EC"/>
    <w:rsid w:val="00A90943"/>
    <w:rsid w:val="00AA48AB"/>
    <w:rsid w:val="00AB3C40"/>
    <w:rsid w:val="00AC10C4"/>
    <w:rsid w:val="00AC6780"/>
    <w:rsid w:val="00AD4211"/>
    <w:rsid w:val="00AE3B1E"/>
    <w:rsid w:val="00AF201B"/>
    <w:rsid w:val="00AF31BC"/>
    <w:rsid w:val="00B44B2E"/>
    <w:rsid w:val="00B726A2"/>
    <w:rsid w:val="00BA17F5"/>
    <w:rsid w:val="00BD65C5"/>
    <w:rsid w:val="00BE193E"/>
    <w:rsid w:val="00BF4C0A"/>
    <w:rsid w:val="00BF5B3D"/>
    <w:rsid w:val="00C81714"/>
    <w:rsid w:val="00CB002C"/>
    <w:rsid w:val="00CD603D"/>
    <w:rsid w:val="00CE2792"/>
    <w:rsid w:val="00CE32E9"/>
    <w:rsid w:val="00D00C42"/>
    <w:rsid w:val="00D05D37"/>
    <w:rsid w:val="00D17836"/>
    <w:rsid w:val="00D33D0B"/>
    <w:rsid w:val="00D36EEF"/>
    <w:rsid w:val="00D65A5C"/>
    <w:rsid w:val="00D73168"/>
    <w:rsid w:val="00D8282C"/>
    <w:rsid w:val="00DA7FB0"/>
    <w:rsid w:val="00DB0F7D"/>
    <w:rsid w:val="00DC12A8"/>
    <w:rsid w:val="00DE75E0"/>
    <w:rsid w:val="00DE7D40"/>
    <w:rsid w:val="00E131ED"/>
    <w:rsid w:val="00E43751"/>
    <w:rsid w:val="00E71162"/>
    <w:rsid w:val="00E75AC6"/>
    <w:rsid w:val="00E94093"/>
    <w:rsid w:val="00EA74B1"/>
    <w:rsid w:val="00F37D7F"/>
    <w:rsid w:val="00F76F25"/>
    <w:rsid w:val="00F93BAA"/>
    <w:rsid w:val="00FC0EA6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7AA8B"/>
  <w15:docId w15:val="{9AA5ABDD-3D18-4EBD-8C5E-BA8857A2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3064F"/>
    <w:pPr>
      <w:jc w:val="both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rsid w:val="0023064F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rsid w:val="0023064F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23064F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rsid w:val="0023064F"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23064F"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23064F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23064F"/>
    <w:pPr>
      <w:keepNext/>
      <w:tabs>
        <w:tab w:val="left" w:pos="-720"/>
        <w:tab w:val="left" w:pos="4536"/>
      </w:tabs>
      <w:suppressAutoHyphens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23064F"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23064F"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064F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rsid w:val="0023064F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rsid w:val="0023064F"/>
    <w:pPr>
      <w:ind w:left="1760"/>
    </w:pPr>
  </w:style>
  <w:style w:type="character" w:styleId="Odkaznavysvtlivky">
    <w:name w:val="endnote reference"/>
    <w:rsid w:val="0023064F"/>
    <w:rPr>
      <w:vertAlign w:val="superscript"/>
    </w:rPr>
  </w:style>
  <w:style w:type="character" w:styleId="Znakapoznpodarou">
    <w:name w:val="footnote reference"/>
    <w:rsid w:val="0023064F"/>
    <w:rPr>
      <w:vertAlign w:val="superscript"/>
    </w:rPr>
  </w:style>
  <w:style w:type="paragraph" w:styleId="Textpoznpodarou">
    <w:name w:val="footnote text"/>
    <w:basedOn w:val="Normln"/>
    <w:rsid w:val="0023064F"/>
    <w:rPr>
      <w:sz w:val="20"/>
    </w:rPr>
  </w:style>
  <w:style w:type="paragraph" w:styleId="Zkladntext">
    <w:name w:val="Body Text"/>
    <w:basedOn w:val="Normln"/>
    <w:rsid w:val="0023064F"/>
  </w:style>
  <w:style w:type="paragraph" w:styleId="Textvbloku">
    <w:name w:val="Block Text"/>
    <w:basedOn w:val="Normln"/>
    <w:rsid w:val="0023064F"/>
    <w:pPr>
      <w:ind w:left="2268" w:right="1711"/>
    </w:pPr>
    <w:rPr>
      <w:b/>
    </w:rPr>
  </w:style>
  <w:style w:type="paragraph" w:styleId="Zkladntext2">
    <w:name w:val="Body Text 2"/>
    <w:basedOn w:val="Normln"/>
    <w:rsid w:val="0023064F"/>
    <w:rPr>
      <w:b/>
    </w:rPr>
  </w:style>
  <w:style w:type="paragraph" w:styleId="Zkladntext3">
    <w:name w:val="Body Text 3"/>
    <w:basedOn w:val="Normln"/>
    <w:rsid w:val="0023064F"/>
    <w:pPr>
      <w:ind w:right="113"/>
    </w:pPr>
    <w:rPr>
      <w:b/>
    </w:rPr>
  </w:style>
  <w:style w:type="paragraph" w:styleId="Textvysvtlivek">
    <w:name w:val="endnote text"/>
    <w:basedOn w:val="Normln"/>
    <w:rsid w:val="0023064F"/>
  </w:style>
  <w:style w:type="character" w:styleId="Odkaznakoment">
    <w:name w:val="annotation reference"/>
    <w:rsid w:val="0023064F"/>
    <w:rPr>
      <w:sz w:val="16"/>
    </w:rPr>
  </w:style>
  <w:style w:type="paragraph" w:styleId="Zkladntextodsazen2">
    <w:name w:val="Body Text Indent 2"/>
    <w:basedOn w:val="Normln"/>
    <w:rsid w:val="0023064F"/>
    <w:rPr>
      <w:b/>
    </w:rPr>
  </w:style>
  <w:style w:type="paragraph" w:styleId="Textkomente">
    <w:name w:val="annotation text"/>
    <w:basedOn w:val="Normln"/>
    <w:rsid w:val="0023064F"/>
    <w:rPr>
      <w:sz w:val="20"/>
    </w:rPr>
  </w:style>
  <w:style w:type="paragraph" w:styleId="Zkladntextodsazen3">
    <w:name w:val="Body Text Indent 3"/>
    <w:basedOn w:val="Normln"/>
    <w:rsid w:val="0023064F"/>
  </w:style>
  <w:style w:type="paragraph" w:customStyle="1" w:styleId="Bullet">
    <w:name w:val="Bullet"/>
    <w:basedOn w:val="Normln"/>
    <w:rsid w:val="0023064F"/>
    <w:pPr>
      <w:numPr>
        <w:numId w:val="2"/>
      </w:numPr>
    </w:pPr>
  </w:style>
  <w:style w:type="paragraph" w:styleId="Textbubliny">
    <w:name w:val="Balloon Text"/>
    <w:basedOn w:val="Normln"/>
    <w:rsid w:val="0023064F"/>
    <w:rPr>
      <w:rFonts w:ascii="Tahoma" w:hAnsi="Tahoma" w:cs="Tahoma"/>
      <w:sz w:val="16"/>
      <w:szCs w:val="16"/>
    </w:rPr>
  </w:style>
  <w:style w:type="character" w:styleId="Hypertextovodkaz">
    <w:name w:val="Hyperlink"/>
    <w:rsid w:val="0023064F"/>
    <w:rPr>
      <w:color w:val="0000FF"/>
      <w:u w:val="single"/>
    </w:rPr>
  </w:style>
  <w:style w:type="paragraph" w:customStyle="1" w:styleId="AHeader1">
    <w:name w:val="AHeader 1"/>
    <w:basedOn w:val="Normln"/>
    <w:rsid w:val="0023064F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rsid w:val="0023064F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23064F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23064F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</w:pPr>
    <w:rPr>
      <w:b w:val="0"/>
      <w:bCs w:val="0"/>
    </w:rPr>
  </w:style>
  <w:style w:type="paragraph" w:customStyle="1" w:styleId="AHeader3abc">
    <w:name w:val="AHeader 3 abc"/>
    <w:basedOn w:val="AHeader2abc"/>
    <w:rsid w:val="0023064F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23064F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01028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1028A"/>
    <w:rPr>
      <w:sz w:val="22"/>
      <w:lang w:eastAsia="en-US"/>
    </w:rPr>
  </w:style>
  <w:style w:type="paragraph" w:customStyle="1" w:styleId="texte">
    <w:name w:val="texte"/>
    <w:basedOn w:val="Normln"/>
    <w:rsid w:val="0001028A"/>
    <w:pPr>
      <w:ind w:left="426"/>
    </w:pPr>
    <w:rPr>
      <w:rFonts w:ascii="Palatino" w:hAnsi="Palatino"/>
      <w:noProof/>
      <w:sz w:val="24"/>
      <w:lang w:eastAsia="cs-CZ" w:bidi="cs-CZ"/>
    </w:rPr>
  </w:style>
  <w:style w:type="paragraph" w:styleId="Revize">
    <w:name w:val="Revision"/>
    <w:hidden/>
    <w:semiHidden/>
    <w:rsid w:val="00E94093"/>
    <w:pPr>
      <w:jc w:val="both"/>
    </w:pPr>
    <w:rPr>
      <w:sz w:val="22"/>
      <w:lang w:eastAsia="en-US"/>
    </w:rPr>
  </w:style>
  <w:style w:type="paragraph" w:customStyle="1" w:styleId="BodytextAgency">
    <w:name w:val="Body text (Agency)"/>
    <w:basedOn w:val="Normln"/>
    <w:link w:val="BodytextAgencyChar"/>
    <w:qFormat/>
    <w:rsid w:val="00DB0F7D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qFormat/>
    <w:rsid w:val="00DB0F7D"/>
    <w:rPr>
      <w:rFonts w:ascii="Verdana" w:eastAsia="Verdana" w:hAnsi="Verdana" w:cs="Verdana"/>
      <w:sz w:val="18"/>
      <w:szCs w:val="18"/>
      <w:lang w:val="cs-CZ"/>
    </w:rPr>
  </w:style>
  <w:style w:type="paragraph" w:customStyle="1" w:styleId="Normalold">
    <w:name w:val="Normal (old)"/>
    <w:basedOn w:val="Normln"/>
    <w:rsid w:val="00DB0F7D"/>
    <w:pPr>
      <w:ind w:left="720" w:hanging="720"/>
    </w:pPr>
    <w:rPr>
      <w:rFonts w:eastAsia="SimSun"/>
      <w:szCs w:val="18"/>
      <w:lang w:eastAsia="zh-CN"/>
    </w:rPr>
  </w:style>
  <w:style w:type="paragraph" w:customStyle="1" w:styleId="Style1">
    <w:name w:val="Style1"/>
    <w:basedOn w:val="Normln"/>
    <w:qFormat/>
    <w:rsid w:val="00DB0F7D"/>
    <w:pPr>
      <w:tabs>
        <w:tab w:val="left" w:pos="0"/>
      </w:tabs>
    </w:pPr>
    <w:rPr>
      <w:b/>
      <w:szCs w:val="22"/>
    </w:rPr>
  </w:style>
  <w:style w:type="character" w:styleId="Nevyeenzmnka">
    <w:name w:val="Unresolved Mention"/>
    <w:uiPriority w:val="99"/>
    <w:semiHidden/>
    <w:unhideWhenUsed/>
    <w:rsid w:val="009A4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8f01c77-f52b-4e3c-9d55-32246b80b46f">Z4PXVSVYZU5C-2096723118-8382</_dlc_DocId>
    <_dlc_DocIdUrl xmlns="48f01c77-f52b-4e3c-9d55-32246b80b46f">
      <Url>https://ecucare.sharepoint.com/sites/VeevaVault/_layouts/15/DocIdRedir.aspx?ID=Z4PXVSVYZU5C-2096723118-8382</Url>
      <Description>Z4PXVSVYZU5C-2096723118-8382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8AA10658134C41A8ADB68CD388A6E7" ma:contentTypeVersion="8" ma:contentTypeDescription="Crear nuevo documento." ma:contentTypeScope="" ma:versionID="33d3ad69f95ad7e281168e3890d76583">
  <xsd:schema xmlns:xsd="http://www.w3.org/2001/XMLSchema" xmlns:xs="http://www.w3.org/2001/XMLSchema" xmlns:p="http://schemas.microsoft.com/office/2006/metadata/properties" xmlns:ns2="48f01c77-f52b-4e3c-9d55-32246b80b46f" xmlns:ns3="b3c914a6-271e-4868-8fb2-d7b4e1d6daa5" targetNamespace="http://schemas.microsoft.com/office/2006/metadata/properties" ma:root="true" ma:fieldsID="666f17b9a4023992e05add232b0eef7c" ns2:_="" ns3:_="">
    <xsd:import namespace="48f01c77-f52b-4e3c-9d55-32246b80b46f"/>
    <xsd:import namespace="b3c914a6-271e-4868-8fb2-d7b4e1d6da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01c77-f52b-4e3c-9d55-32246b80b4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3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914a6-271e-4868-8fb2-d7b4e1d6d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3536CE-D5E7-4EEC-A195-4F899011F7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2E782-042D-448E-9A6F-6D56E6E20636}">
  <ds:schemaRefs>
    <ds:schemaRef ds:uri="http://schemas.microsoft.com/office/2006/metadata/properties"/>
    <ds:schemaRef ds:uri="http://schemas.microsoft.com/office/infopath/2007/PartnerControls"/>
    <ds:schemaRef ds:uri="48f01c77-f52b-4e3c-9d55-32246b80b46f"/>
  </ds:schemaRefs>
</ds:datastoreItem>
</file>

<file path=customXml/itemProps3.xml><?xml version="1.0" encoding="utf-8"?>
<ds:datastoreItem xmlns:ds="http://schemas.openxmlformats.org/officeDocument/2006/customXml" ds:itemID="{BD442819-24BE-4F7E-AFFE-E80F6730B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01c77-f52b-4e3c-9d55-32246b80b46f"/>
    <ds:schemaRef ds:uri="b3c914a6-271e-4868-8fb2-d7b4e1d6d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89A091-FAD3-4E75-8556-E4FEDBBDD9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1254</Words>
  <Characters>7402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[Version 7</vt:lpstr>
      <vt:lpstr>[Version 7</vt:lpstr>
    </vt:vector>
  </TitlesOfParts>
  <Company>Translation Centre</Company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</dc:title>
  <dc:subject>General-EMEA/182460/2007</dc:subject>
  <dc:creator>Zemek Jiří</dc:creator>
  <cp:keywords/>
  <dc:description/>
  <cp:lastModifiedBy>Neugebauerová Kateřina</cp:lastModifiedBy>
  <cp:revision>113</cp:revision>
  <cp:lastPrinted>2025-08-22T06:32:00Z</cp:lastPrinted>
  <dcterms:created xsi:type="dcterms:W3CDTF">2025-04-25T08:39:00Z</dcterms:created>
  <dcterms:modified xsi:type="dcterms:W3CDTF">2025-08-22T06:32:00Z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General-EMEA/182460/2007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CS SPC-II-lab-pl v 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23/04/2007 10:24:26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23/04/2007 10:24:26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CURRENT, published April  07</vt:lpwstr>
  </property>
  <property fmtid="{D5CDD505-2E9C-101B-9397-08002B2CF9AE}" pid="16" name="DM_emea_doc_ref_id">
    <vt:lpwstr>EMEA/182460/2007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182460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ContentTypeId">
    <vt:lpwstr>0x010100858AA10658134C41A8ADB68CD388A6E7</vt:lpwstr>
  </property>
  <property fmtid="{D5CDD505-2E9C-101B-9397-08002B2CF9AE}" pid="35" name="_dlc_DocIdItemGuid">
    <vt:lpwstr>e85fea41-dc17-465b-b3f9-2dd8c5bd147b</vt:lpwstr>
  </property>
</Properties>
</file>